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91889223" w:edGrp="everyone"/>
              <w:r w:rsidR="00DA2162">
                <w:rPr>
                  <w:rFonts w:asciiTheme="majorHAnsi" w:hAnsiTheme="majorHAnsi"/>
                  <w:sz w:val="20"/>
                  <w:szCs w:val="20"/>
                </w:rPr>
                <w:t>COM10</w:t>
              </w:r>
              <w:permEnd w:id="159188922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987929684" w:edGrp="everyone"/>
    <w:p w:rsidR="00AF3758" w:rsidRPr="00592A95" w:rsidRDefault="00DA216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95267">
            <w:rPr>
              <w:rFonts w:ascii="MS Gothic" w:eastAsia="MS Gothic" w:hAnsi="MS Gothic" w:hint="eastAsia"/>
            </w:rPr>
            <w:t>☒</w:t>
          </w:r>
        </w:sdtContent>
      </w:sdt>
      <w:permEnd w:id="198792968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438673245" w:edGrp="everyone"/>
    <w:p w:rsidR="001F5E9E" w:rsidRPr="001F5E9E" w:rsidRDefault="00DA216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3867324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A2162"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79640751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9640751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88266545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266545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A2162"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7133139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331397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7301015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10159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A2162"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8896894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968944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6665748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57489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A2162"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6440446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04469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7213611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136117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A2162"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4781546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815469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5156784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567842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A2162"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5364928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64928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8404689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046898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A216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316439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164391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285987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859876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A216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434440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44405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001160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011605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A216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63897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3897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540231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402315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10445468" w:edGrp="everyone" w:displacedByCustomXml="prev"/>
        <w:p w:rsidR="006E6FEC" w:rsidRDefault="007245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A210DA">
              <w:rPr>
                <w:rStyle w:val="Hyperlink"/>
                <w:rFonts w:asciiTheme="majorHAnsi" w:hAnsiTheme="majorHAnsi" w:cs="Arial"/>
                <w:sz w:val="20"/>
                <w:szCs w:val="20"/>
              </w:rPr>
              <w:t>Charper@astate.edu</w:t>
            </w:r>
          </w:hyperlink>
          <w:r>
            <w:rPr>
              <w:rFonts w:asciiTheme="majorHAnsi" w:hAnsiTheme="majorHAnsi" w:cs="Arial"/>
              <w:sz w:val="20"/>
              <w:szCs w:val="20"/>
            </w:rPr>
            <w:t>, 870 972 2711</w:t>
          </w:r>
        </w:p>
        <w:permEnd w:id="810445468"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384303397" w:edGrp="everyone" w:displacedByCustomXml="prev"/>
        <w:p w:rsidR="0071575F"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prefix for communication studies courses from SCOM to COMS.   </w:t>
          </w:r>
        </w:p>
        <w:p w:rsidR="007B3331" w:rsidRDefault="0071575F"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w:t>
          </w:r>
          <w:r w:rsidR="007B3331">
            <w:rPr>
              <w:rFonts w:asciiTheme="majorHAnsi" w:hAnsiTheme="majorHAnsi" w:cs="Arial"/>
              <w:sz w:val="20"/>
              <w:szCs w:val="20"/>
            </w:rPr>
            <w:t xml:space="preserve">1203 </w:t>
          </w:r>
          <w:r w:rsidR="00080DD4">
            <w:rPr>
              <w:rFonts w:asciiTheme="majorHAnsi" w:hAnsiTheme="majorHAnsi" w:cs="Arial"/>
              <w:sz w:val="20"/>
              <w:szCs w:val="20"/>
            </w:rPr>
            <w:t xml:space="preserve">Oral Communication </w:t>
          </w:r>
          <w:r w:rsidR="007B3331">
            <w:rPr>
              <w:rFonts w:asciiTheme="majorHAnsi" w:hAnsiTheme="majorHAnsi" w:cs="Arial"/>
              <w:sz w:val="20"/>
              <w:szCs w:val="20"/>
            </w:rPr>
            <w:t xml:space="preserve">to </w:t>
          </w:r>
          <w:r w:rsidR="007B3331" w:rsidRPr="004B0115">
            <w:rPr>
              <w:rFonts w:asciiTheme="majorHAnsi" w:hAnsiTheme="majorHAnsi" w:cs="Arial"/>
              <w:color w:val="0000CC"/>
              <w:sz w:val="32"/>
              <w:szCs w:val="32"/>
            </w:rPr>
            <w:t>COMS</w:t>
          </w:r>
          <w:r w:rsidR="007B3331">
            <w:rPr>
              <w:rFonts w:asciiTheme="majorHAnsi" w:hAnsiTheme="majorHAnsi" w:cs="Arial"/>
              <w:sz w:val="20"/>
              <w:szCs w:val="20"/>
            </w:rPr>
            <w:t xml:space="preserve"> 1203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2313 </w:t>
          </w:r>
          <w:r w:rsidR="00080DD4">
            <w:rPr>
              <w:rFonts w:asciiTheme="majorHAnsi" w:hAnsiTheme="majorHAnsi" w:cs="Arial"/>
              <w:sz w:val="20"/>
              <w:szCs w:val="20"/>
            </w:rPr>
            <w:t xml:space="preserve">Communication Theory </w:t>
          </w:r>
          <w:r>
            <w:rPr>
              <w:rFonts w:asciiTheme="majorHAnsi" w:hAnsiTheme="majorHAnsi" w:cs="Arial"/>
              <w:sz w:val="20"/>
              <w:szCs w:val="20"/>
            </w:rPr>
            <w:t xml:space="preserve">to </w:t>
          </w:r>
          <w:r w:rsidRPr="004B0115">
            <w:rPr>
              <w:rFonts w:asciiTheme="majorHAnsi" w:hAnsiTheme="majorHAnsi" w:cs="Arial"/>
              <w:color w:val="0000CC"/>
              <w:sz w:val="32"/>
              <w:szCs w:val="32"/>
            </w:rPr>
            <w:t>COMS</w:t>
          </w:r>
          <w:r>
            <w:rPr>
              <w:rFonts w:asciiTheme="majorHAnsi" w:hAnsiTheme="majorHAnsi" w:cs="Arial"/>
              <w:sz w:val="20"/>
              <w:szCs w:val="20"/>
            </w:rPr>
            <w:t xml:space="preserve"> 2313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sidRPr="004B0115">
            <w:rPr>
              <w:rFonts w:asciiTheme="majorHAnsi" w:hAnsiTheme="majorHAnsi" w:cs="Arial"/>
              <w:color w:val="FF0000"/>
              <w:sz w:val="32"/>
              <w:szCs w:val="32"/>
            </w:rPr>
            <w:t xml:space="preserve"> </w:t>
          </w:r>
          <w:r>
            <w:rPr>
              <w:rFonts w:asciiTheme="majorHAnsi" w:hAnsiTheme="majorHAnsi" w:cs="Arial"/>
              <w:sz w:val="20"/>
              <w:szCs w:val="20"/>
            </w:rPr>
            <w:t xml:space="preserve">2243 </w:t>
          </w:r>
          <w:r w:rsidR="00080DD4">
            <w:rPr>
              <w:rFonts w:asciiTheme="majorHAnsi" w:hAnsiTheme="majorHAnsi" w:cs="Arial"/>
              <w:sz w:val="20"/>
              <w:szCs w:val="20"/>
            </w:rPr>
            <w:t xml:space="preserve">Principles of Argumentation </w:t>
          </w:r>
          <w:r>
            <w:rPr>
              <w:rFonts w:asciiTheme="majorHAnsi" w:hAnsiTheme="majorHAnsi" w:cs="Arial"/>
              <w:sz w:val="20"/>
              <w:szCs w:val="20"/>
            </w:rPr>
            <w:t xml:space="preserve">to </w:t>
          </w:r>
          <w:r w:rsidRPr="004B0115">
            <w:rPr>
              <w:rFonts w:asciiTheme="majorHAnsi" w:hAnsiTheme="majorHAnsi" w:cs="Arial"/>
              <w:color w:val="0000CC"/>
              <w:sz w:val="32"/>
              <w:szCs w:val="32"/>
            </w:rPr>
            <w:t>COMS</w:t>
          </w:r>
          <w:r w:rsidRPr="004B0115">
            <w:rPr>
              <w:rFonts w:asciiTheme="majorHAnsi" w:hAnsiTheme="majorHAnsi" w:cs="Arial"/>
              <w:color w:val="548DD4" w:themeColor="text2" w:themeTint="99"/>
              <w:sz w:val="32"/>
              <w:szCs w:val="32"/>
            </w:rPr>
            <w:t xml:space="preserve"> </w:t>
          </w:r>
          <w:r>
            <w:rPr>
              <w:rFonts w:asciiTheme="majorHAnsi" w:hAnsiTheme="majorHAnsi" w:cs="Arial"/>
              <w:sz w:val="20"/>
              <w:szCs w:val="20"/>
            </w:rPr>
            <w:t>2243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3363 </w:t>
          </w:r>
          <w:r w:rsidR="00080DD4">
            <w:rPr>
              <w:rFonts w:asciiTheme="majorHAnsi" w:hAnsiTheme="majorHAnsi" w:cs="Arial"/>
              <w:sz w:val="20"/>
              <w:szCs w:val="20"/>
            </w:rPr>
            <w:t xml:space="preserve">Human Communication Theory </w:t>
          </w:r>
          <w:r>
            <w:rPr>
              <w:rFonts w:asciiTheme="majorHAnsi" w:hAnsiTheme="majorHAnsi" w:cs="Arial"/>
              <w:sz w:val="20"/>
              <w:szCs w:val="20"/>
            </w:rPr>
            <w:t xml:space="preserve">to </w:t>
          </w:r>
          <w:r w:rsidRPr="004B0115">
            <w:rPr>
              <w:rFonts w:asciiTheme="majorHAnsi" w:hAnsiTheme="majorHAnsi" w:cs="Arial"/>
              <w:color w:val="0000CC"/>
              <w:sz w:val="32"/>
              <w:szCs w:val="32"/>
            </w:rPr>
            <w:t>COMS</w:t>
          </w:r>
          <w:r>
            <w:rPr>
              <w:rFonts w:asciiTheme="majorHAnsi" w:hAnsiTheme="majorHAnsi" w:cs="Arial"/>
              <w:sz w:val="20"/>
              <w:szCs w:val="20"/>
            </w:rPr>
            <w:t xml:space="preserve"> 3363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2253 </w:t>
          </w:r>
          <w:r w:rsidR="00080DD4">
            <w:rPr>
              <w:rFonts w:asciiTheme="majorHAnsi" w:hAnsiTheme="majorHAnsi" w:cs="Arial"/>
              <w:sz w:val="20"/>
              <w:szCs w:val="20"/>
            </w:rPr>
            <w:t xml:space="preserve">Introduction Human Communication </w:t>
          </w:r>
          <w:r>
            <w:rPr>
              <w:rFonts w:asciiTheme="majorHAnsi" w:hAnsiTheme="majorHAnsi" w:cs="Arial"/>
              <w:sz w:val="20"/>
              <w:szCs w:val="20"/>
            </w:rPr>
            <w:t xml:space="preserve">to </w:t>
          </w:r>
          <w:r w:rsidRPr="004B0115">
            <w:rPr>
              <w:rFonts w:asciiTheme="majorHAnsi" w:hAnsiTheme="majorHAnsi" w:cs="Arial"/>
              <w:color w:val="0000CC"/>
              <w:sz w:val="32"/>
              <w:szCs w:val="32"/>
            </w:rPr>
            <w:t xml:space="preserve">COMS </w:t>
          </w:r>
          <w:r>
            <w:rPr>
              <w:rFonts w:asciiTheme="majorHAnsi" w:hAnsiTheme="majorHAnsi" w:cs="Arial"/>
              <w:sz w:val="20"/>
              <w:szCs w:val="20"/>
            </w:rPr>
            <w:t>2253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lastRenderedPageBreak/>
            <w:t>SCOM</w:t>
          </w:r>
          <w:r>
            <w:rPr>
              <w:rFonts w:asciiTheme="majorHAnsi" w:hAnsiTheme="majorHAnsi" w:cs="Arial"/>
              <w:sz w:val="20"/>
              <w:szCs w:val="20"/>
            </w:rPr>
            <w:t xml:space="preserve"> 3203 </w:t>
          </w:r>
          <w:r w:rsidR="00080DD4">
            <w:rPr>
              <w:rFonts w:asciiTheme="majorHAnsi" w:hAnsiTheme="majorHAnsi" w:cs="Arial"/>
              <w:sz w:val="20"/>
              <w:szCs w:val="20"/>
            </w:rPr>
            <w:t xml:space="preserve">Business and Professional Speaking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3203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3243 </w:t>
          </w:r>
          <w:r w:rsidR="00080DD4">
            <w:rPr>
              <w:rFonts w:asciiTheme="majorHAnsi" w:hAnsiTheme="majorHAnsi" w:cs="Arial"/>
              <w:sz w:val="20"/>
              <w:szCs w:val="20"/>
            </w:rPr>
            <w:t xml:space="preserve">Principles of Persuasion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sidRPr="001D3BCA">
            <w:rPr>
              <w:rFonts w:asciiTheme="majorHAnsi" w:hAnsiTheme="majorHAnsi" w:cs="Arial"/>
              <w:sz w:val="32"/>
              <w:szCs w:val="32"/>
            </w:rPr>
            <w:t xml:space="preserve"> </w:t>
          </w:r>
          <w:r>
            <w:rPr>
              <w:rFonts w:asciiTheme="majorHAnsi" w:hAnsiTheme="majorHAnsi" w:cs="Arial"/>
              <w:sz w:val="20"/>
              <w:szCs w:val="20"/>
            </w:rPr>
            <w:t>3243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3373 </w:t>
          </w:r>
          <w:r w:rsidR="00080DD4">
            <w:rPr>
              <w:rFonts w:asciiTheme="majorHAnsi" w:hAnsiTheme="majorHAnsi" w:cs="Arial"/>
              <w:sz w:val="20"/>
              <w:szCs w:val="20"/>
            </w:rPr>
            <w:t xml:space="preserve">Gender Communication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3373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3523 </w:t>
          </w:r>
          <w:r w:rsidR="00074410">
            <w:rPr>
              <w:rFonts w:asciiTheme="majorHAnsi" w:hAnsiTheme="majorHAnsi" w:cs="Arial"/>
              <w:sz w:val="20"/>
              <w:szCs w:val="20"/>
            </w:rPr>
            <w:t xml:space="preserve">Principles of Listening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3523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4203 </w:t>
          </w:r>
          <w:r w:rsidR="00074410">
            <w:rPr>
              <w:rFonts w:asciiTheme="majorHAnsi" w:hAnsiTheme="majorHAnsi" w:cs="Arial"/>
              <w:sz w:val="20"/>
              <w:szCs w:val="20"/>
            </w:rPr>
            <w:t xml:space="preserve">Small Group Communication </w:t>
          </w:r>
          <w:r>
            <w:rPr>
              <w:rFonts w:asciiTheme="majorHAnsi" w:hAnsiTheme="majorHAnsi" w:cs="Arial"/>
              <w:sz w:val="20"/>
              <w:szCs w:val="20"/>
            </w:rPr>
            <w:t xml:space="preserve">to </w:t>
          </w:r>
          <w:r w:rsidRPr="001D3BCA">
            <w:rPr>
              <w:rFonts w:asciiTheme="majorHAnsi" w:hAnsiTheme="majorHAnsi" w:cs="Arial"/>
              <w:color w:val="0000CC"/>
              <w:sz w:val="32"/>
              <w:szCs w:val="32"/>
            </w:rPr>
            <w:t xml:space="preserve">COMS </w:t>
          </w:r>
          <w:r>
            <w:rPr>
              <w:rFonts w:asciiTheme="majorHAnsi" w:hAnsiTheme="majorHAnsi" w:cs="Arial"/>
              <w:sz w:val="20"/>
              <w:szCs w:val="20"/>
            </w:rPr>
            <w:t>4203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4243 </w:t>
          </w:r>
          <w:r w:rsidR="00074410">
            <w:rPr>
              <w:rFonts w:asciiTheme="majorHAnsi" w:hAnsiTheme="majorHAnsi" w:cs="Arial"/>
              <w:sz w:val="20"/>
              <w:szCs w:val="20"/>
            </w:rPr>
            <w:t xml:space="preserve">Interpersonal Communication </w:t>
          </w:r>
          <w:r>
            <w:rPr>
              <w:rFonts w:asciiTheme="majorHAnsi" w:hAnsiTheme="majorHAnsi" w:cs="Arial"/>
              <w:sz w:val="20"/>
              <w:szCs w:val="20"/>
            </w:rPr>
            <w:t>to</w:t>
          </w:r>
          <w:r w:rsidRPr="001D3BCA">
            <w:rPr>
              <w:rFonts w:asciiTheme="majorHAnsi" w:hAnsiTheme="majorHAnsi" w:cs="Arial"/>
              <w:sz w:val="20"/>
              <w:szCs w:val="20"/>
            </w:rPr>
            <w:t xml:space="preserve"> </w:t>
          </w:r>
          <w:r w:rsidRPr="001D3BCA">
            <w:rPr>
              <w:rFonts w:asciiTheme="majorHAnsi" w:hAnsiTheme="majorHAnsi" w:cs="Arial"/>
              <w:color w:val="0000CC"/>
              <w:sz w:val="32"/>
              <w:szCs w:val="32"/>
            </w:rPr>
            <w:t>COMS</w:t>
          </w:r>
          <w:r w:rsidRPr="001D3BCA">
            <w:rPr>
              <w:rFonts w:asciiTheme="majorHAnsi" w:hAnsiTheme="majorHAnsi" w:cs="Arial"/>
              <w:strike/>
              <w:color w:val="0000CC"/>
              <w:sz w:val="32"/>
              <w:szCs w:val="32"/>
            </w:rPr>
            <w:t xml:space="preserve"> </w:t>
          </w:r>
          <w:r>
            <w:rPr>
              <w:rFonts w:asciiTheme="majorHAnsi" w:hAnsiTheme="majorHAnsi" w:cs="Arial"/>
              <w:sz w:val="20"/>
              <w:szCs w:val="20"/>
            </w:rPr>
            <w:t>4243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4253</w:t>
          </w:r>
          <w:r w:rsidR="00074410">
            <w:rPr>
              <w:rFonts w:asciiTheme="majorHAnsi" w:hAnsiTheme="majorHAnsi" w:cs="Arial"/>
              <w:sz w:val="20"/>
              <w:szCs w:val="20"/>
            </w:rPr>
            <w:t xml:space="preserve"> Intercultural Communication</w:t>
          </w:r>
          <w:r>
            <w:rPr>
              <w:rFonts w:asciiTheme="majorHAnsi" w:hAnsiTheme="majorHAnsi" w:cs="Arial"/>
              <w:sz w:val="20"/>
              <w:szCs w:val="20"/>
            </w:rPr>
            <w:t xml:space="preserve"> to </w:t>
          </w:r>
          <w:r w:rsidRPr="001D3BCA">
            <w:rPr>
              <w:rFonts w:asciiTheme="majorHAnsi" w:hAnsiTheme="majorHAnsi" w:cs="Arial"/>
              <w:color w:val="0000CC"/>
              <w:sz w:val="32"/>
              <w:szCs w:val="32"/>
            </w:rPr>
            <w:t>COMS</w:t>
          </w:r>
          <w:r>
            <w:rPr>
              <w:rFonts w:asciiTheme="majorHAnsi" w:hAnsiTheme="majorHAnsi" w:cs="Arial"/>
              <w:sz w:val="20"/>
              <w:szCs w:val="20"/>
            </w:rPr>
            <w:t xml:space="preserve"> 4253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4263 </w:t>
          </w:r>
          <w:r w:rsidR="00074410">
            <w:rPr>
              <w:rFonts w:asciiTheme="majorHAnsi" w:hAnsiTheme="majorHAnsi" w:cs="Arial"/>
              <w:sz w:val="20"/>
              <w:szCs w:val="20"/>
            </w:rPr>
            <w:t xml:space="preserve">Organizational Communication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4263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4323 </w:t>
          </w:r>
          <w:r w:rsidR="00074410">
            <w:rPr>
              <w:rFonts w:asciiTheme="majorHAnsi" w:hAnsiTheme="majorHAnsi" w:cs="Arial"/>
              <w:sz w:val="20"/>
              <w:szCs w:val="20"/>
            </w:rPr>
            <w:t xml:space="preserve">Communication in Personal Relationships </w:t>
          </w:r>
          <w:r>
            <w:rPr>
              <w:rFonts w:asciiTheme="majorHAnsi" w:hAnsiTheme="majorHAnsi" w:cs="Arial"/>
              <w:sz w:val="20"/>
              <w:szCs w:val="20"/>
            </w:rPr>
            <w:t xml:space="preserve">to </w:t>
          </w:r>
          <w:r w:rsidRPr="001D3BCA">
            <w:rPr>
              <w:rFonts w:asciiTheme="majorHAnsi" w:hAnsiTheme="majorHAnsi" w:cs="Arial"/>
              <w:color w:val="0000CC"/>
              <w:sz w:val="32"/>
              <w:szCs w:val="32"/>
            </w:rPr>
            <w:t xml:space="preserve">COMS </w:t>
          </w:r>
          <w:r>
            <w:rPr>
              <w:rFonts w:asciiTheme="majorHAnsi" w:hAnsiTheme="majorHAnsi" w:cs="Arial"/>
              <w:sz w:val="20"/>
              <w:szCs w:val="20"/>
            </w:rPr>
            <w:t>4323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4373 </w:t>
          </w:r>
          <w:r w:rsidR="00074410">
            <w:rPr>
              <w:rFonts w:asciiTheme="majorHAnsi" w:hAnsiTheme="majorHAnsi" w:cs="Arial"/>
              <w:sz w:val="20"/>
              <w:szCs w:val="20"/>
            </w:rPr>
            <w:t xml:space="preserve">Conflict Resolution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4373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4383 </w:t>
          </w:r>
          <w:r w:rsidR="00074410">
            <w:rPr>
              <w:rFonts w:asciiTheme="majorHAnsi" w:hAnsiTheme="majorHAnsi" w:cs="Arial"/>
              <w:sz w:val="20"/>
              <w:szCs w:val="20"/>
            </w:rPr>
            <w:t xml:space="preserve">Computer Mediated Communication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4383</w:t>
          </w:r>
        </w:p>
        <w:p w:rsidR="007B3331" w:rsidRDefault="007B3331"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z w:val="20"/>
              <w:szCs w:val="20"/>
            </w:rPr>
            <w:t xml:space="preserve"> 4403</w:t>
          </w:r>
          <w:r w:rsidR="00074410">
            <w:rPr>
              <w:rFonts w:asciiTheme="majorHAnsi" w:hAnsiTheme="majorHAnsi" w:cs="Arial"/>
              <w:sz w:val="20"/>
              <w:szCs w:val="20"/>
            </w:rPr>
            <w:t xml:space="preserve"> Small Group Communication</w:t>
          </w:r>
          <w:r>
            <w:rPr>
              <w:rFonts w:asciiTheme="majorHAnsi" w:hAnsiTheme="majorHAnsi" w:cs="Arial"/>
              <w:sz w:val="20"/>
              <w:szCs w:val="20"/>
            </w:rPr>
            <w:t xml:space="preserve"> to </w:t>
          </w:r>
          <w:r w:rsidRPr="001D3BCA">
            <w:rPr>
              <w:rFonts w:asciiTheme="majorHAnsi" w:hAnsiTheme="majorHAnsi" w:cs="Arial"/>
              <w:color w:val="0000CC"/>
              <w:sz w:val="32"/>
              <w:szCs w:val="32"/>
            </w:rPr>
            <w:t>COMS</w:t>
          </w:r>
          <w:r>
            <w:rPr>
              <w:rFonts w:asciiTheme="majorHAnsi" w:hAnsiTheme="majorHAnsi" w:cs="Arial"/>
              <w:sz w:val="20"/>
              <w:szCs w:val="20"/>
            </w:rPr>
            <w:t xml:space="preserve"> 4403</w:t>
          </w:r>
        </w:p>
        <w:p w:rsidR="007B3331" w:rsidRDefault="007B3331" w:rsidP="002E3FC9">
          <w:pPr>
            <w:tabs>
              <w:tab w:val="left" w:pos="360"/>
              <w:tab w:val="left" w:pos="720"/>
            </w:tabs>
            <w:spacing w:after="0" w:line="240" w:lineRule="auto"/>
            <w:rPr>
              <w:rFonts w:asciiTheme="majorHAnsi" w:hAnsiTheme="majorHAnsi" w:cs="Arial"/>
              <w:sz w:val="20"/>
              <w:szCs w:val="20"/>
            </w:rPr>
          </w:pPr>
          <w:r w:rsidRPr="001D3BCA">
            <w:rPr>
              <w:rFonts w:asciiTheme="majorHAnsi" w:hAnsiTheme="majorHAnsi" w:cs="Arial"/>
              <w:strike/>
              <w:color w:val="FF0000"/>
              <w:sz w:val="32"/>
              <w:szCs w:val="32"/>
            </w:rPr>
            <w:t xml:space="preserve">SCOM </w:t>
          </w:r>
          <w:r>
            <w:rPr>
              <w:rFonts w:asciiTheme="majorHAnsi" w:hAnsiTheme="majorHAnsi" w:cs="Arial"/>
              <w:sz w:val="20"/>
              <w:szCs w:val="20"/>
            </w:rPr>
            <w:t xml:space="preserve">4423 </w:t>
          </w:r>
          <w:r w:rsidR="00074410">
            <w:rPr>
              <w:rFonts w:asciiTheme="majorHAnsi" w:hAnsiTheme="majorHAnsi" w:cs="Arial"/>
              <w:sz w:val="20"/>
              <w:szCs w:val="20"/>
            </w:rPr>
            <w:t xml:space="preserve">Narratives in Health and Healing </w:t>
          </w:r>
          <w:r>
            <w:rPr>
              <w:rFonts w:asciiTheme="majorHAnsi" w:hAnsiTheme="majorHAnsi" w:cs="Arial"/>
              <w:sz w:val="20"/>
              <w:szCs w:val="20"/>
            </w:rPr>
            <w:t xml:space="preserve">to </w:t>
          </w:r>
          <w:r w:rsidRPr="001D3BCA">
            <w:rPr>
              <w:rFonts w:asciiTheme="majorHAnsi" w:hAnsiTheme="majorHAnsi" w:cs="Arial"/>
              <w:color w:val="0000CC"/>
              <w:sz w:val="32"/>
              <w:szCs w:val="32"/>
            </w:rPr>
            <w:t>COMS</w:t>
          </w:r>
          <w:r>
            <w:rPr>
              <w:rFonts w:asciiTheme="majorHAnsi" w:hAnsiTheme="majorHAnsi" w:cs="Arial"/>
              <w:sz w:val="20"/>
              <w:szCs w:val="20"/>
            </w:rPr>
            <w:t xml:space="preserve"> 4423</w:t>
          </w:r>
        </w:p>
        <w:p w:rsidR="002E3FC9" w:rsidRDefault="00DA2162" w:rsidP="002E3FC9">
          <w:pPr>
            <w:tabs>
              <w:tab w:val="left" w:pos="360"/>
              <w:tab w:val="left" w:pos="720"/>
            </w:tabs>
            <w:spacing w:after="0" w:line="240" w:lineRule="auto"/>
            <w:rPr>
              <w:rFonts w:asciiTheme="majorHAnsi" w:hAnsiTheme="majorHAnsi" w:cs="Arial"/>
              <w:sz w:val="20"/>
              <w:szCs w:val="20"/>
            </w:rPr>
          </w:pPr>
        </w:p>
        <w:permEnd w:id="38430339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357904123" w:edGrp="everyone" w:displacedByCustomXml="prev"/>
        <w:p w:rsidR="002E3FC9"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357904123"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807756273" w:edGrp="everyone" w:displacedByCustomXml="prev"/>
        <w:p w:rsidR="002E3FC9"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prefix SCOM was used to refer to “speech communication” courses when the department was named “speech communication.” Our department is now named “communication studies” and we wish the prefix to reflect the new</w:t>
          </w:r>
          <w:r w:rsidR="00E50476">
            <w:rPr>
              <w:rFonts w:asciiTheme="majorHAnsi" w:hAnsiTheme="majorHAnsi" w:cs="Arial"/>
              <w:sz w:val="20"/>
              <w:szCs w:val="20"/>
            </w:rPr>
            <w:t>er</w:t>
          </w:r>
          <w:r>
            <w:rPr>
              <w:rFonts w:asciiTheme="majorHAnsi" w:hAnsiTheme="majorHAnsi" w:cs="Arial"/>
              <w:sz w:val="20"/>
              <w:szCs w:val="20"/>
            </w:rPr>
            <w:t xml:space="preserve"> name. </w:t>
          </w:r>
        </w:p>
        <w:permEnd w:id="807756273"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22530356" w:edGrp="everyone" w:displacedByCustomXml="next"/>
        <w:sdt>
          <w:sdtPr>
            <w:rPr>
              <w:rFonts w:asciiTheme="majorHAnsi" w:hAnsiTheme="majorHAnsi" w:cs="Arial"/>
              <w:sz w:val="20"/>
              <w:szCs w:val="20"/>
            </w:rPr>
            <w:id w:val="-13154834"/>
          </w:sdtPr>
          <w:sdtEndPr/>
          <w:sdtContent>
            <w:sdt>
              <w:sdtPr>
                <w:rPr>
                  <w:rFonts w:asciiTheme="majorHAnsi" w:hAnsiTheme="majorHAnsi" w:cs="Arial"/>
                  <w:sz w:val="20"/>
                  <w:szCs w:val="20"/>
                </w:rPr>
                <w:id w:val="-1347788548"/>
                <w:showingPlcHdr/>
              </w:sdtPr>
              <w:sdtEndPr/>
              <w:sdtContent>
                <w:p w:rsidR="00080DD4" w:rsidRPr="00080DD4" w:rsidRDefault="00080DD4" w:rsidP="00B91828">
                  <w:pPr>
                    <w:tabs>
                      <w:tab w:val="left" w:pos="360"/>
                      <w:tab w:val="left" w:pos="720"/>
                    </w:tabs>
                    <w:spacing w:after="0" w:line="240" w:lineRule="auto"/>
                    <w:rPr>
                      <w:rFonts w:asciiTheme="majorHAnsi" w:hAnsiTheme="majorHAnsi" w:cs="Arial"/>
                      <w:sz w:val="20"/>
                      <w:szCs w:val="20"/>
                    </w:rPr>
                  </w:pPr>
                  <w:r w:rsidRPr="00080DD4">
                    <w:t>Paste bulletin pages here...</w:t>
                  </w:r>
                </w:p>
              </w:sdtContent>
            </w:sdt>
            <w:sdt>
              <w:sdtPr>
                <w:rPr>
                  <w:rFonts w:asciiTheme="majorHAnsi" w:hAnsiTheme="majorHAnsi" w:cs="Arial"/>
                  <w:sz w:val="20"/>
                  <w:szCs w:val="20"/>
                </w:rPr>
                <w:id w:val="2111080370"/>
                <w:showingPlcHdr/>
              </w:sdtPr>
              <w:sdtEndPr/>
              <w:sdtContent>
                <w:p w:rsidR="00080DD4" w:rsidRDefault="00080DD4" w:rsidP="00080DD4">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sdtContent>
            </w:sdt>
            <w:p w:rsidR="00080DD4" w:rsidRDefault="00080DD4" w:rsidP="00080DD4">
              <w:pPr>
                <w:pStyle w:val="Pa241"/>
                <w:spacing w:after="80"/>
                <w:rPr>
                  <w:rFonts w:cs="Myriad Pro Cond"/>
                  <w:color w:val="000000"/>
                  <w:sz w:val="50"/>
                  <w:szCs w:val="50"/>
                </w:rPr>
              </w:pPr>
              <w:r>
                <w:rPr>
                  <w:rFonts w:cs="Myriad Pro Cond"/>
                  <w:b/>
                  <w:bCs/>
                  <w:color w:val="000000"/>
                  <w:sz w:val="50"/>
                  <w:szCs w:val="50"/>
                </w:rPr>
                <w:t xml:space="preserve">College of Communications </w:t>
              </w:r>
            </w:p>
            <w:p w:rsidR="00080DD4" w:rsidRDefault="00080DD4" w:rsidP="00080DD4">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Professor Brad Rawlins, Dean </w:t>
              </w:r>
            </w:p>
            <w:p w:rsidR="00080DD4" w:rsidRDefault="00080DD4" w:rsidP="00080DD4">
              <w:pPr>
                <w:pStyle w:val="Pa19"/>
                <w:spacing w:after="40"/>
                <w:ind w:firstLine="360"/>
                <w:rPr>
                  <w:rFonts w:ascii="Arial" w:hAnsi="Arial" w:cs="Arial"/>
                  <w:color w:val="000000"/>
                  <w:sz w:val="16"/>
                  <w:szCs w:val="16"/>
                </w:rPr>
              </w:pPr>
              <w:r>
                <w:rPr>
                  <w:rStyle w:val="A1"/>
                </w:rPr>
                <w:lastRenderedPageBreak/>
                <w:t>The College of Communications offers students the opportunity to combine the best of a broad education in the liberal arts and sciences with the professional preparation required in the wide variety of fields in communications. The college has three departments: Communication Studies; Journalism; and Radio-Television. The Departments of Journalism and Radio-Television are accredited by the Ac</w:t>
              </w:r>
              <w:r>
                <w:rPr>
                  <w:rStyle w:val="A1"/>
                </w:rPr>
                <w:softHyphen/>
                <w:t xml:space="preserve">crediting Council on Education in Journalism and Mass Communications. </w:t>
              </w:r>
            </w:p>
            <w:p w:rsidR="00080DD4" w:rsidRDefault="00080DD4" w:rsidP="00080DD4">
              <w:pPr>
                <w:pStyle w:val="Pa19"/>
                <w:spacing w:after="40"/>
                <w:ind w:firstLine="360"/>
                <w:rPr>
                  <w:rFonts w:ascii="Arial" w:hAnsi="Arial" w:cs="Arial"/>
                  <w:color w:val="000000"/>
                  <w:sz w:val="16"/>
                  <w:szCs w:val="16"/>
                </w:rPr>
              </w:pPr>
              <w:r>
                <w:rPr>
                  <w:rStyle w:val="A1"/>
                </w:rPr>
                <w:t>Studies in the college allow students to learn to gather, organize, synthesize and communicate information professionally in a democratic, multi-cultural society. They learn to think critically and com</w:t>
              </w:r>
              <w:r>
                <w:rPr>
                  <w:rStyle w:val="A1"/>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rsidR="00080DD4" w:rsidRDefault="00080DD4" w:rsidP="00080DD4">
              <w:pPr>
                <w:pStyle w:val="Pa19"/>
                <w:spacing w:after="40"/>
                <w:ind w:firstLine="360"/>
                <w:rPr>
                  <w:rFonts w:ascii="Arial" w:hAnsi="Arial" w:cs="Arial"/>
                  <w:color w:val="000000"/>
                  <w:sz w:val="16"/>
                  <w:szCs w:val="16"/>
                </w:rPr>
              </w:pPr>
              <w:r>
                <w:rPr>
                  <w:rStyle w:val="A1"/>
                </w:rPr>
                <w:t>In addition to meeting the general requirements for all baccalaureate degrees, candidates for a bachelor of science in Radio-Television or Journalism must complete 120 hours. Students pursuing degrees in radio-television and journalism are required to have a minor outside their two departments. The minor must be approved by the student’s advisor. Students pursuing a bachelor of arts in Com</w:t>
              </w:r>
              <w:r>
                <w:rPr>
                  <w:rStyle w:val="A1"/>
                </w:rPr>
                <w:softHyphen/>
                <w:t xml:space="preserve">munication Studies must complete 120 hours. Students pursuing a degree in Communication Studies are not required to have a minor. </w:t>
              </w:r>
            </w:p>
            <w:p w:rsidR="00080DD4" w:rsidRDefault="00080DD4" w:rsidP="00080DD4">
              <w:pPr>
                <w:pStyle w:val="Pa19"/>
                <w:spacing w:after="40"/>
                <w:ind w:firstLine="360"/>
                <w:rPr>
                  <w:rFonts w:ascii="Arial" w:hAnsi="Arial" w:cs="Arial"/>
                  <w:color w:val="000000"/>
                  <w:sz w:val="16"/>
                  <w:szCs w:val="16"/>
                </w:rPr>
              </w:pPr>
              <w:r>
                <w:rPr>
                  <w:rStyle w:val="A1"/>
                </w:rPr>
                <w:t xml:space="preserve">To assure that students earning the </w:t>
              </w:r>
              <w:proofErr w:type="gramStart"/>
              <w:r>
                <w:rPr>
                  <w:rStyle w:val="A1"/>
                </w:rPr>
                <w:t>bachelor of science</w:t>
              </w:r>
              <w:proofErr w:type="gramEnd"/>
              <w:r>
                <w:rPr>
                  <w:rStyle w:val="A1"/>
                </w:rPr>
                <w:t xml:space="preserve"> degree in journalism or radio-television acquire the broad education needed by a mass communications professional, the college requires that 80 semester hours of a student’s degree program be completed outside the Departments of Radio- Television and Journalism. At least 65 of the 80 hours must be in courses approved as “liberal arts and sciences.” A list of approved courses is available at department offices. </w:t>
              </w:r>
            </w:p>
            <w:p w:rsidR="00080DD4" w:rsidRDefault="00080DD4" w:rsidP="00080DD4">
              <w:pPr>
                <w:pStyle w:val="Pa387"/>
                <w:spacing w:after="260"/>
                <w:ind w:left="360" w:hanging="360"/>
                <w:rPr>
                  <w:rStyle w:val="A1"/>
                </w:rPr>
              </w:pPr>
              <w:r>
                <w:rPr>
                  <w:rStyle w:val="A1"/>
                </w:rPr>
                <w:t>The College of Communications offers students opportunities to apply what they learn in a variety of national student organizations, including: The Herald, ASU-TV, the Forensics team, American Ad</w:t>
              </w:r>
              <w:r>
                <w:rPr>
                  <w:rStyle w:val="A1"/>
                </w:rPr>
                <w:softHyphen/>
                <w:t>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rsidR="00080DD4" w:rsidRDefault="00080DD4" w:rsidP="00080DD4"/>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1" w:history="1">
                <w:r w:rsidRPr="004A4707">
                  <w:rPr>
                    <w:rStyle w:val="Hyperlink"/>
                    <w:rFonts w:ascii="Times New Roman" w:hAnsi="Times New Roman" w:cs="Times New Roman"/>
                    <w:i/>
                    <w:iCs/>
                    <w:sz w:val="18"/>
                    <w:szCs w:val="18"/>
                  </w:rPr>
                  <w:t>http://www2.astate.edu/a/registrar/tools-forms/bulletins.dot</w:t>
                </w:r>
              </w:hyperlink>
              <w:r>
                <w:rPr>
                  <w:rFonts w:ascii="Times New Roman" w:hAnsi="Times New Roman" w:cs="Times New Roman"/>
                  <w:i/>
                  <w:iCs/>
                  <w:color w:val="000000"/>
                  <w:sz w:val="18"/>
                  <w:szCs w:val="18"/>
                </w:rPr>
                <w:t xml:space="preserve"> </w:t>
              </w:r>
            </w:p>
            <w:p w:rsidR="00080DD4" w:rsidRDefault="00080DD4" w:rsidP="00080DD4">
              <w:pPr>
                <w:rPr>
                  <w:rFonts w:ascii="Myriad Pro Cond" w:hAnsi="Myriad Pro Cond" w:cs="Myriad Pro Cond"/>
                  <w:b/>
                  <w:bCs/>
                  <w:color w:val="000000"/>
                  <w:sz w:val="44"/>
                  <w:szCs w:val="44"/>
                </w:rPr>
              </w:pPr>
              <w:r>
                <w:rPr>
                  <w:sz w:val="16"/>
                  <w:szCs w:val="16"/>
                </w:rPr>
                <w:t>160</w:t>
              </w:r>
            </w:p>
            <w:p w:rsidR="00080DD4" w:rsidRDefault="00080DD4" w:rsidP="00080DD4">
              <w:pPr>
                <w:rPr>
                  <w:rFonts w:ascii="Myriad Pro Cond" w:hAnsi="Myriad Pro Cond" w:cs="Myriad Pro Cond"/>
                  <w:b/>
                  <w:bCs/>
                  <w:color w:val="000000"/>
                  <w:sz w:val="44"/>
                  <w:szCs w:val="44"/>
                </w:rPr>
              </w:pPr>
              <w:r>
                <w:rPr>
                  <w:rFonts w:cs="Myriad Pro Cond"/>
                  <w:b/>
                  <w:bCs/>
                  <w:color w:val="000000"/>
                  <w:sz w:val="44"/>
                  <w:szCs w:val="44"/>
                </w:rPr>
                <w:br w:type="page"/>
              </w:r>
            </w:p>
            <w:p w:rsidR="00080DD4" w:rsidRDefault="00080DD4" w:rsidP="00080DD4">
              <w:pPr>
                <w:pStyle w:val="Pa234"/>
                <w:jc w:val="center"/>
                <w:rPr>
                  <w:rFonts w:cs="Myriad Pro Cond"/>
                  <w:color w:val="000000"/>
                  <w:sz w:val="44"/>
                  <w:szCs w:val="44"/>
                </w:rPr>
              </w:pPr>
              <w:r>
                <w:rPr>
                  <w:rFonts w:cs="Myriad Pro Cond"/>
                  <w:b/>
                  <w:bCs/>
                  <w:color w:val="000000"/>
                  <w:sz w:val="44"/>
                  <w:szCs w:val="44"/>
                </w:rPr>
                <w:lastRenderedPageBreak/>
                <w:t xml:space="preserve">Department of Communication Studies </w:t>
              </w:r>
            </w:p>
            <w:p w:rsidR="00080DD4" w:rsidRDefault="00080DD4" w:rsidP="00080DD4">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Associate Professor Marceline Hayes, Interim Chair </w:t>
              </w:r>
            </w:p>
            <w:p w:rsidR="00080DD4" w:rsidRDefault="00080DD4" w:rsidP="00080DD4">
              <w:pPr>
                <w:pStyle w:val="Pa20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Clark, Harper, Thatcher </w:t>
              </w:r>
            </w:p>
            <w:p w:rsidR="00080DD4" w:rsidRDefault="00080DD4" w:rsidP="00080DD4">
              <w:pPr>
                <w:pStyle w:val="Pa202"/>
                <w:jc w:val="both"/>
                <w:rPr>
                  <w:rFonts w:ascii="Myriad Pro" w:hAnsi="Myriad Pro" w:cs="Myriad Pro"/>
                  <w:color w:val="000000"/>
                  <w:sz w:val="20"/>
                  <w:szCs w:val="20"/>
                </w:rPr>
              </w:pPr>
              <w:r>
                <w:rPr>
                  <w:rFonts w:ascii="Myriad Pro" w:hAnsi="Myriad Pro" w:cs="Myriad Pro"/>
                  <w:b/>
                  <w:bCs/>
                  <w:color w:val="000000"/>
                  <w:sz w:val="20"/>
                  <w:szCs w:val="20"/>
                </w:rPr>
                <w:t xml:space="preserve">Instructors: </w:t>
              </w:r>
              <w:r>
                <w:rPr>
                  <w:rFonts w:ascii="Myriad Pro" w:hAnsi="Myriad Pro" w:cs="Myriad Pro"/>
                  <w:i/>
                  <w:iCs/>
                  <w:color w:val="000000"/>
                  <w:sz w:val="20"/>
                  <w:szCs w:val="20"/>
                </w:rPr>
                <w:t xml:space="preserve">Randle, Scott </w:t>
              </w:r>
            </w:p>
            <w:p w:rsidR="00080DD4" w:rsidRDefault="00080DD4" w:rsidP="00080DD4">
              <w:pPr>
                <w:pStyle w:val="Pa4"/>
                <w:ind w:firstLine="360"/>
                <w:jc w:val="both"/>
                <w:rPr>
                  <w:rStyle w:val="A1"/>
                </w:rPr>
              </w:pPr>
              <w:r>
                <w:rPr>
                  <w:rStyle w:val="A1"/>
                </w:rPr>
                <w:t>The Department of Communication Studies offers courses leading to a Bachelor of Arts in Com</w:t>
              </w:r>
              <w:r>
                <w:rPr>
                  <w:rStyle w:val="A1"/>
                </w:rPr>
                <w:softHyphen/>
                <w:t>munication Studies. 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 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rsidR="00080DD4" w:rsidRDefault="00080DD4" w:rsidP="00080DD4">
              <w:pPr>
                <w:rPr>
                  <w:rStyle w:val="A1"/>
                </w:rPr>
              </w:pPr>
            </w:p>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2" w:history="1">
                <w:r w:rsidRPr="004A4707">
                  <w:rPr>
                    <w:rStyle w:val="Hyperlink"/>
                    <w:rFonts w:ascii="Times New Roman" w:hAnsi="Times New Roman" w:cs="Times New Roman"/>
                    <w:i/>
                    <w:iCs/>
                    <w:sz w:val="18"/>
                    <w:szCs w:val="18"/>
                  </w:rPr>
                  <w:t>http://www2.astate.edu/a/registrar/tools-forms/bulletins.dot</w:t>
                </w:r>
              </w:hyperlink>
            </w:p>
            <w:p w:rsidR="00080DD4" w:rsidRDefault="00080DD4" w:rsidP="00080DD4">
              <w:pPr>
                <w:rPr>
                  <w:rStyle w:val="A1"/>
                </w:rPr>
              </w:pPr>
              <w:r>
                <w:rPr>
                  <w:sz w:val="16"/>
                  <w:szCs w:val="16"/>
                </w:rPr>
                <w:t>161</w:t>
              </w:r>
            </w:p>
            <w:p w:rsidR="00080DD4" w:rsidRDefault="00080DD4" w:rsidP="00080DD4">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p w:rsidR="00080DD4" w:rsidRPr="00D92D74" w:rsidRDefault="00080DD4" w:rsidP="00080DD4">
              <w:pPr>
                <w:autoSpaceDE w:val="0"/>
                <w:autoSpaceDN w:val="0"/>
                <w:adjustRightInd w:val="0"/>
                <w:spacing w:after="80" w:line="161" w:lineRule="atLeast"/>
                <w:jc w:val="center"/>
                <w:rPr>
                  <w:rFonts w:ascii="Myriad Pro Cond" w:hAnsi="Myriad Pro Cond" w:cs="Myriad Pro Cond"/>
                  <w:color w:val="000000"/>
                  <w:sz w:val="32"/>
                  <w:szCs w:val="32"/>
                </w:rPr>
              </w:pPr>
              <w:r w:rsidRPr="00D92D74">
                <w:rPr>
                  <w:rFonts w:ascii="Myriad Pro Cond" w:hAnsi="Myriad Pro Cond" w:cs="Myriad Pro Cond"/>
                  <w:b/>
                  <w:bCs/>
                  <w:color w:val="000000"/>
                  <w:sz w:val="32"/>
                  <w:szCs w:val="32"/>
                </w:rPr>
                <w:lastRenderedPageBreak/>
                <w:t xml:space="preserve">Major in Communication Studies </w:t>
              </w:r>
            </w:p>
            <w:p w:rsidR="00080DD4" w:rsidRPr="00D92D74" w:rsidRDefault="00080DD4" w:rsidP="00080DD4">
              <w:pPr>
                <w:autoSpaceDE w:val="0"/>
                <w:autoSpaceDN w:val="0"/>
                <w:adjustRightInd w:val="0"/>
                <w:spacing w:after="0" w:line="161" w:lineRule="atLeast"/>
                <w:jc w:val="center"/>
                <w:rPr>
                  <w:rFonts w:ascii="Arial" w:hAnsi="Arial" w:cs="Arial"/>
                  <w:color w:val="000000"/>
                  <w:sz w:val="16"/>
                  <w:szCs w:val="16"/>
                </w:rPr>
              </w:pPr>
              <w:r w:rsidRPr="00D92D74">
                <w:rPr>
                  <w:rFonts w:ascii="Arial" w:hAnsi="Arial" w:cs="Arial"/>
                  <w:b/>
                  <w:bCs/>
                  <w:color w:val="000000"/>
                  <w:sz w:val="16"/>
                  <w:szCs w:val="16"/>
                </w:rPr>
                <w:t xml:space="preserve">Bachelor of Arts </w:t>
              </w:r>
            </w:p>
            <w:p w:rsidR="00080DD4" w:rsidRPr="00D92D74" w:rsidRDefault="00080DD4" w:rsidP="00080DD4">
              <w:pPr>
                <w:autoSpaceDE w:val="0"/>
                <w:autoSpaceDN w:val="0"/>
                <w:adjustRightInd w:val="0"/>
                <w:spacing w:after="80" w:line="161" w:lineRule="atLeast"/>
                <w:jc w:val="center"/>
                <w:rPr>
                  <w:rFonts w:ascii="Arial" w:hAnsi="Arial" w:cs="Arial"/>
                  <w:color w:val="000000"/>
                  <w:sz w:val="16"/>
                  <w:szCs w:val="16"/>
                </w:rPr>
              </w:pPr>
              <w:r w:rsidRPr="00D92D74">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080DD4" w:rsidRPr="00D92D74" w:rsidTr="00B91828">
                <w:trPr>
                  <w:trHeight w:val="111"/>
                </w:trPr>
                <w:tc>
                  <w:tcPr>
                    <w:tcW w:w="6003" w:type="dxa"/>
                    <w:gridSpan w:val="2"/>
                  </w:tcPr>
                  <w:p w:rsidR="00080DD4" w:rsidRPr="00D92D74" w:rsidRDefault="00080DD4" w:rsidP="00B91828">
                    <w:pPr>
                      <w:autoSpaceDE w:val="0"/>
                      <w:autoSpaceDN w:val="0"/>
                      <w:adjustRightInd w:val="0"/>
                      <w:spacing w:after="0" w:line="241" w:lineRule="atLeast"/>
                      <w:rPr>
                        <w:rFonts w:ascii="Arial" w:hAnsi="Arial" w:cs="Arial"/>
                        <w:color w:val="000000"/>
                        <w:sz w:val="16"/>
                        <w:szCs w:val="16"/>
                      </w:rPr>
                    </w:pPr>
                    <w:r w:rsidRPr="00D92D74">
                      <w:rPr>
                        <w:rFonts w:ascii="Arial" w:hAnsi="Arial" w:cs="Arial"/>
                        <w:b/>
                        <w:bCs/>
                        <w:color w:val="000000"/>
                        <w:sz w:val="16"/>
                        <w:szCs w:val="16"/>
                      </w:rPr>
                      <w:t xml:space="preserve">University Requirements: </w:t>
                    </w:r>
                  </w:p>
                </w:tc>
              </w:tr>
              <w:tr w:rsidR="00080DD4" w:rsidRPr="00D92D74" w:rsidTr="00B91828">
                <w:trPr>
                  <w:trHeight w:val="79"/>
                </w:trPr>
                <w:tc>
                  <w:tcPr>
                    <w:tcW w:w="6003" w:type="dxa"/>
                    <w:gridSpan w:val="2"/>
                  </w:tcPr>
                  <w:p w:rsidR="00080DD4" w:rsidRPr="00D92D74" w:rsidRDefault="00080DD4" w:rsidP="00B91828">
                    <w:pPr>
                      <w:autoSpaceDE w:val="0"/>
                      <w:autoSpaceDN w:val="0"/>
                      <w:adjustRightInd w:val="0"/>
                      <w:spacing w:after="0" w:line="161" w:lineRule="atLeast"/>
                      <w:rPr>
                        <w:rFonts w:ascii="Arial" w:hAnsi="Arial" w:cs="Arial"/>
                        <w:color w:val="000000"/>
                        <w:sz w:val="12"/>
                        <w:szCs w:val="12"/>
                      </w:rPr>
                    </w:pPr>
                    <w:r w:rsidRPr="00D92D74">
                      <w:rPr>
                        <w:rFonts w:ascii="Arial" w:hAnsi="Arial" w:cs="Arial"/>
                        <w:color w:val="000000"/>
                        <w:sz w:val="12"/>
                        <w:szCs w:val="12"/>
                      </w:rPr>
                      <w:t xml:space="preserve">See University General Requirements for Baccalaureate degrees (p. 40)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First Year Making Connections Course: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UC 1013, Making Connections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General Education Requirements: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296"/>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See General Education Curriculum for Baccalaureate Degrees (p. 82) </w:t>
                    </w:r>
                  </w:p>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t xml:space="preserve">Students with this major must take the following: </w:t>
                    </w:r>
                  </w:p>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i/>
                        <w:iCs/>
                        <w:strike/>
                        <w:color w:val="FF0000"/>
                        <w:sz w:val="28"/>
                        <w:szCs w:val="28"/>
                      </w:rPr>
                      <w:t xml:space="preserve">SCOM </w:t>
                    </w:r>
                    <w:r w:rsidRPr="001D077B">
                      <w:rPr>
                        <w:rFonts w:ascii="Arial" w:hAnsi="Arial" w:cs="Arial"/>
                        <w:i/>
                        <w:iCs/>
                        <w:color w:val="0000FF"/>
                        <w:sz w:val="28"/>
                        <w:szCs w:val="28"/>
                      </w:rPr>
                      <w:t>COMS</w:t>
                    </w:r>
                    <w:r w:rsidRPr="001D077B">
                      <w:rPr>
                        <w:rFonts w:ascii="Arial" w:hAnsi="Arial" w:cs="Arial"/>
                        <w:i/>
                        <w:iCs/>
                        <w:color w:val="0000FF"/>
                        <w:sz w:val="12"/>
                        <w:szCs w:val="12"/>
                      </w:rPr>
                      <w:t xml:space="preserve"> </w:t>
                    </w:r>
                    <w:r w:rsidRPr="00D92D74">
                      <w:rPr>
                        <w:rFonts w:ascii="Arial" w:hAnsi="Arial" w:cs="Arial"/>
                        <w:i/>
                        <w:iCs/>
                        <w:color w:val="000000"/>
                        <w:sz w:val="12"/>
                        <w:szCs w:val="12"/>
                      </w:rPr>
                      <w:t xml:space="preserve">1203, Oral Communication (Required Departmental Gen. Ed. Option)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35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Major Requirements: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4"/>
                        <w:szCs w:val="24"/>
                      </w:rPr>
                      <w:t>SCOM</w:t>
                    </w:r>
                    <w:r w:rsidRPr="001D077B">
                      <w:rPr>
                        <w:rFonts w:ascii="Arial" w:hAnsi="Arial" w:cs="Arial"/>
                        <w:color w:val="000000"/>
                        <w:sz w:val="24"/>
                        <w:szCs w:val="24"/>
                      </w:rPr>
                      <w:t xml:space="preserve"> </w:t>
                    </w:r>
                    <w:r w:rsidRPr="001D077B">
                      <w:rPr>
                        <w:rFonts w:ascii="Arial" w:hAnsi="Arial" w:cs="Arial"/>
                        <w:color w:val="0000FF"/>
                        <w:sz w:val="24"/>
                        <w:szCs w:val="24"/>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1203, Oral Communication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0-3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2313, Communication Theory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2243, Principles of Argumentation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2373, Introduction to Interpersonal Communication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1D077B">
                      <w:rPr>
                        <w:rFonts w:ascii="Arial" w:hAnsi="Arial" w:cs="Arial"/>
                        <w:color w:val="FF0000"/>
                        <w:sz w:val="12"/>
                        <w:szCs w:val="12"/>
                      </w:rPr>
                      <w:t xml:space="preserve"> </w:t>
                    </w:r>
                    <w:r w:rsidRPr="00D92D74">
                      <w:rPr>
                        <w:rFonts w:ascii="Arial" w:hAnsi="Arial" w:cs="Arial"/>
                        <w:color w:val="000000"/>
                        <w:sz w:val="12"/>
                        <w:szCs w:val="12"/>
                      </w:rPr>
                      <w:t xml:space="preserve">3363, Human Communication Research Methods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1736"/>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t xml:space="preserve">Communication Studies Electives (15 hours must be upper-level)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3023, Principles of Advertising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3033, Advertising Copywriting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3143, Strategic Writing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4033, Advertising Case and Studies and Campaigns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3003, Principles of Public Relations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3013, Public Relations Tools and Techniques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3033, Public Relations Case Studies and Campaigns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4113, Integrated Marketing Communications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4603, Crisis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w:t>
                    </w:r>
                    <w:r>
                      <w:rPr>
                        <w:rFonts w:ascii="Arial" w:hAnsi="Arial" w:cs="Arial"/>
                        <w:color w:val="000000"/>
                        <w:sz w:val="12"/>
                        <w:szCs w:val="12"/>
                      </w:rPr>
                      <w:t xml:space="preserve">2253, Introduction </w:t>
                    </w:r>
                    <w:r w:rsidRPr="00D92D74">
                      <w:rPr>
                        <w:rFonts w:ascii="Arial" w:hAnsi="Arial" w:cs="Arial"/>
                        <w:color w:val="000000"/>
                        <w:sz w:val="12"/>
                        <w:szCs w:val="12"/>
                      </w:rPr>
                      <w:t xml:space="preserve">to Health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3203, Business and Professional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3243, Principles of Persuasion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D92D74">
                      <w:rPr>
                        <w:rFonts w:ascii="Arial" w:hAnsi="Arial" w:cs="Arial"/>
                        <w:color w:val="000000"/>
                        <w:sz w:val="12"/>
                        <w:szCs w:val="12"/>
                      </w:rPr>
                      <w:t xml:space="preserve"> 3373, Gender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FF"/>
                        <w:sz w:val="28"/>
                        <w:szCs w:val="28"/>
                      </w:rPr>
                      <w:t xml:space="preserve"> COMS</w:t>
                    </w:r>
                    <w:r w:rsidRPr="00D92D74">
                      <w:rPr>
                        <w:rFonts w:ascii="Arial" w:hAnsi="Arial" w:cs="Arial"/>
                        <w:color w:val="000000"/>
                        <w:sz w:val="12"/>
                        <w:szCs w:val="12"/>
                      </w:rPr>
                      <w:t xml:space="preserve"> 3523, Principles of Listening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4203, Small Group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00"/>
                        <w:sz w:val="28"/>
                        <w:szCs w:val="28"/>
                      </w:rPr>
                      <w:t xml:space="preserve"> </w:t>
                    </w:r>
                    <w:r w:rsidRPr="001D077B">
                      <w:rPr>
                        <w:rFonts w:ascii="Arial" w:hAnsi="Arial" w:cs="Arial"/>
                        <w:color w:val="000000"/>
                        <w:sz w:val="12"/>
                        <w:szCs w:val="12"/>
                      </w:rPr>
                      <w:t>4243</w:t>
                    </w:r>
                    <w:r w:rsidRPr="001D077B">
                      <w:rPr>
                        <w:rFonts w:ascii="Arial" w:hAnsi="Arial" w:cs="Arial"/>
                        <w:color w:val="000000"/>
                        <w:sz w:val="28"/>
                        <w:szCs w:val="28"/>
                      </w:rPr>
                      <w:t>,</w:t>
                    </w:r>
                    <w:r w:rsidRPr="00D92D74">
                      <w:rPr>
                        <w:rFonts w:ascii="Arial" w:hAnsi="Arial" w:cs="Arial"/>
                        <w:color w:val="000000"/>
                        <w:sz w:val="12"/>
                        <w:szCs w:val="12"/>
                      </w:rPr>
                      <w:t xml:space="preserve"> Interpersonal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4253, Intercultural Communication </w:t>
                    </w:r>
                  </w:p>
                  <w:p w:rsidR="00080DD4" w:rsidRPr="001D077B"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1D077B">
                      <w:rPr>
                        <w:rFonts w:ascii="Arial" w:hAnsi="Arial" w:cs="Arial"/>
                        <w:color w:val="000000"/>
                        <w:sz w:val="28"/>
                        <w:szCs w:val="28"/>
                      </w:rPr>
                      <w:t xml:space="preserve"> </w:t>
                    </w:r>
                    <w:r w:rsidRPr="001D077B">
                      <w:rPr>
                        <w:rFonts w:ascii="Arial" w:hAnsi="Arial" w:cs="Arial"/>
                        <w:color w:val="000000"/>
                        <w:sz w:val="12"/>
                        <w:szCs w:val="12"/>
                      </w:rPr>
                      <w:t xml:space="preserve">4263, Organizational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4323, Communication in Personal Relationships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lastRenderedPageBreak/>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4373, Conflict Resolution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4383, Computer Mediated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4403, Health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4423, Narratives in Health and Healing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lastRenderedPageBreak/>
                      <w:t xml:space="preserve">18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lastRenderedPageBreak/>
                      <w:t xml:space="preserve">Sub-total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30-33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Electives: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Electives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49-52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Total Required Hours: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6"/>
                        <w:szCs w:val="16"/>
                      </w:rPr>
                    </w:pPr>
                    <w:r w:rsidRPr="00D92D74">
                      <w:rPr>
                        <w:rFonts w:ascii="Arial" w:hAnsi="Arial" w:cs="Arial"/>
                        <w:b/>
                        <w:bCs/>
                        <w:color w:val="000000"/>
                        <w:sz w:val="16"/>
                        <w:szCs w:val="16"/>
                      </w:rPr>
                      <w:t>120</w:t>
                    </w:r>
                  </w:p>
                </w:tc>
              </w:tr>
            </w:tbl>
            <w:p w:rsidR="00080DD4" w:rsidRPr="00CD3EF8" w:rsidRDefault="00080DD4" w:rsidP="00080DD4"/>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3"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pPr>
                <w:rPr>
                  <w:rFonts w:ascii="Arial" w:hAnsi="Arial" w:cs="Arial"/>
                  <w:sz w:val="16"/>
                  <w:szCs w:val="16"/>
                </w:rPr>
              </w:pPr>
              <w:r w:rsidRPr="008255B4">
                <w:rPr>
                  <w:rFonts w:ascii="Times New Roman" w:hAnsi="Times New Roman" w:cs="Times New Roman"/>
                  <w:iCs/>
                  <w:color w:val="000000"/>
                  <w:sz w:val="18"/>
                  <w:szCs w:val="18"/>
                </w:rPr>
                <w:t>162</w:t>
              </w:r>
            </w:p>
            <w:p w:rsidR="00080DD4" w:rsidRDefault="00080DD4" w:rsidP="00080DD4">
              <w:pPr>
                <w:rPr>
                  <w:rFonts w:ascii="Myriad Pro Cond" w:hAnsi="Myriad Pro Cond" w:cs="Myriad Pro Cond"/>
                  <w:b/>
                  <w:bCs/>
                  <w:color w:val="000000"/>
                  <w:sz w:val="26"/>
                  <w:szCs w:val="26"/>
                </w:rPr>
              </w:pPr>
              <w:r>
                <w:rPr>
                  <w:rFonts w:ascii="Myriad Pro Cond" w:hAnsi="Myriad Pro Cond" w:cs="Myriad Pro Cond"/>
                  <w:b/>
                  <w:bCs/>
                  <w:color w:val="000000"/>
                  <w:sz w:val="26"/>
                  <w:szCs w:val="26"/>
                </w:rPr>
                <w:br w:type="page"/>
              </w:r>
            </w:p>
            <w:p w:rsidR="00080DD4" w:rsidRPr="00D92D74" w:rsidRDefault="00080DD4" w:rsidP="00080DD4">
              <w:pPr>
                <w:autoSpaceDE w:val="0"/>
                <w:autoSpaceDN w:val="0"/>
                <w:adjustRightInd w:val="0"/>
                <w:spacing w:after="80" w:line="441" w:lineRule="atLeast"/>
                <w:jc w:val="center"/>
                <w:rPr>
                  <w:rFonts w:ascii="Myriad Pro Cond" w:hAnsi="Myriad Pro Cond" w:cs="Myriad Pro Cond"/>
                  <w:color w:val="000000"/>
                  <w:sz w:val="26"/>
                  <w:szCs w:val="26"/>
                </w:rPr>
              </w:pPr>
              <w:r w:rsidRPr="00D92D74">
                <w:rPr>
                  <w:rFonts w:ascii="Myriad Pro Cond" w:hAnsi="Myriad Pro Cond" w:cs="Myriad Pro Cond"/>
                  <w:b/>
                  <w:bCs/>
                  <w:color w:val="000000"/>
                  <w:sz w:val="26"/>
                  <w:szCs w:val="26"/>
                </w:rPr>
                <w:lastRenderedPageBreak/>
                <w:t xml:space="preserve">Minor in Communication Studies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080DD4" w:rsidRPr="00D92D74" w:rsidTr="00B91828">
                <w:trPr>
                  <w:trHeight w:val="111"/>
                </w:trPr>
                <w:tc>
                  <w:tcPr>
                    <w:tcW w:w="2108" w:type="dxa"/>
                  </w:tcPr>
                  <w:p w:rsidR="00080DD4" w:rsidRPr="00D92D74" w:rsidRDefault="00080DD4" w:rsidP="00B91828">
                    <w:pPr>
                      <w:autoSpaceDE w:val="0"/>
                      <w:autoSpaceDN w:val="0"/>
                      <w:adjustRightInd w:val="0"/>
                      <w:spacing w:after="40" w:line="241" w:lineRule="atLeast"/>
                      <w:rPr>
                        <w:rFonts w:ascii="Arial" w:hAnsi="Arial" w:cs="Arial"/>
                        <w:color w:val="000000"/>
                        <w:sz w:val="16"/>
                        <w:szCs w:val="16"/>
                      </w:rPr>
                    </w:pPr>
                    <w:r w:rsidRPr="00D92D74">
                      <w:rPr>
                        <w:rFonts w:ascii="Arial" w:hAnsi="Arial" w:cs="Arial"/>
                        <w:b/>
                        <w:bCs/>
                        <w:color w:val="000000"/>
                        <w:sz w:val="16"/>
                        <w:szCs w:val="16"/>
                      </w:rPr>
                      <w:t xml:space="preserve">Required Courses: </w:t>
                    </w:r>
                  </w:p>
                </w:tc>
                <w:tc>
                  <w:tcPr>
                    <w:tcW w:w="2108" w:type="dxa"/>
                  </w:tcPr>
                  <w:p w:rsidR="00080DD4" w:rsidRPr="00D92D74" w:rsidRDefault="00080DD4" w:rsidP="00B91828">
                    <w:pPr>
                      <w:autoSpaceDE w:val="0"/>
                      <w:autoSpaceDN w:val="0"/>
                      <w:adjustRightInd w:val="0"/>
                      <w:spacing w:after="4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1203, Oral Communication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250DFD">
                      <w:rPr>
                        <w:rFonts w:ascii="Arial" w:hAnsi="Arial" w:cs="Arial"/>
                        <w:color w:val="000000"/>
                        <w:sz w:val="12"/>
                        <w:szCs w:val="12"/>
                      </w:rPr>
                      <w:t xml:space="preserve">2313 </w:t>
                    </w:r>
                    <w:r w:rsidRPr="001D077B">
                      <w:rPr>
                        <w:rFonts w:ascii="Arial" w:hAnsi="Arial" w:cs="Arial"/>
                        <w:color w:val="0000FF"/>
                        <w:sz w:val="28"/>
                        <w:szCs w:val="28"/>
                      </w:rPr>
                      <w:t>COMS</w:t>
                    </w:r>
                    <w:r w:rsidRPr="00D92D74">
                      <w:rPr>
                        <w:rFonts w:ascii="Arial" w:hAnsi="Arial" w:cs="Arial"/>
                        <w:color w:val="000000"/>
                        <w:sz w:val="12"/>
                        <w:szCs w:val="12"/>
                      </w:rPr>
                      <w:t xml:space="preserve">, Communication Theory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sidRPr="00250DFD">
                      <w:rPr>
                        <w:rFonts w:ascii="Arial" w:hAnsi="Arial" w:cs="Arial"/>
                        <w:color w:val="000000"/>
                        <w:sz w:val="28"/>
                        <w:szCs w:val="28"/>
                      </w:rPr>
                      <w:t xml:space="preserve"> </w:t>
                    </w:r>
                    <w:r>
                      <w:rPr>
                        <w:rFonts w:ascii="Arial" w:hAnsi="Arial" w:cs="Arial"/>
                        <w:color w:val="000000"/>
                        <w:sz w:val="12"/>
                        <w:szCs w:val="12"/>
                      </w:rPr>
                      <w:t xml:space="preserve">2243, </w:t>
                    </w:r>
                    <w:r w:rsidRPr="00D92D74">
                      <w:rPr>
                        <w:rFonts w:ascii="Arial" w:hAnsi="Arial" w:cs="Arial"/>
                        <w:color w:val="000000"/>
                        <w:sz w:val="12"/>
                        <w:szCs w:val="12"/>
                      </w:rPr>
                      <w:t xml:space="preserve">Principles of Argumentation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sidRPr="00D92D74">
                      <w:rPr>
                        <w:rFonts w:ascii="Arial" w:hAnsi="Arial" w:cs="Arial"/>
                        <w:color w:val="000000"/>
                        <w:sz w:val="12"/>
                        <w:szCs w:val="12"/>
                      </w:rPr>
                      <w:t xml:space="preserve"> 2373, Introduction to Interpersonal Communication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3363, Human Communication Research Methods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Upper-level Communication Studies Electives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111"/>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6"/>
                        <w:szCs w:val="16"/>
                      </w:rPr>
                    </w:pPr>
                    <w:r w:rsidRPr="00D92D74">
                      <w:rPr>
                        <w:rFonts w:ascii="Arial" w:hAnsi="Arial" w:cs="Arial"/>
                        <w:b/>
                        <w:bCs/>
                        <w:color w:val="000000"/>
                        <w:sz w:val="16"/>
                        <w:szCs w:val="16"/>
                      </w:rPr>
                      <w:t xml:space="preserve">Total Required Hours: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6"/>
                        <w:szCs w:val="16"/>
                      </w:rPr>
                    </w:pPr>
                    <w:r w:rsidRPr="00D92D74">
                      <w:rPr>
                        <w:rFonts w:ascii="Arial" w:hAnsi="Arial" w:cs="Arial"/>
                        <w:b/>
                        <w:bCs/>
                        <w:color w:val="000000"/>
                        <w:sz w:val="16"/>
                        <w:szCs w:val="16"/>
                      </w:rPr>
                      <w:t xml:space="preserve">18 </w:t>
                    </w:r>
                  </w:p>
                </w:tc>
              </w:tr>
            </w:tbl>
            <w:p w:rsidR="00080DD4" w:rsidRDefault="00080DD4" w:rsidP="00080DD4">
              <w:pPr>
                <w:pStyle w:val="Pa387"/>
                <w:spacing w:after="260"/>
                <w:ind w:left="360" w:hanging="360"/>
                <w:jc w:val="center"/>
                <w:rPr>
                  <w:rStyle w:val="A17"/>
                </w:rPr>
              </w:pPr>
            </w:p>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4"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pPr>
                <w:rPr>
                  <w:rFonts w:ascii="Times New Roman" w:hAnsi="Times New Roman" w:cs="Times New Roman"/>
                  <w:iCs/>
                  <w:color w:val="000000"/>
                  <w:sz w:val="18"/>
                  <w:szCs w:val="18"/>
                </w:rPr>
              </w:pPr>
              <w:r w:rsidRPr="008255B4">
                <w:rPr>
                  <w:rFonts w:ascii="Times New Roman" w:hAnsi="Times New Roman" w:cs="Times New Roman"/>
                  <w:iCs/>
                  <w:color w:val="000000"/>
                  <w:sz w:val="18"/>
                  <w:szCs w:val="18"/>
                </w:rPr>
                <w:t>163</w:t>
              </w:r>
              <w:r w:rsidRPr="008255B4">
                <w:rPr>
                  <w:rFonts w:ascii="Times New Roman" w:hAnsi="Times New Roman" w:cs="Times New Roman"/>
                  <w:iCs/>
                  <w:color w:val="000000"/>
                  <w:sz w:val="18"/>
                  <w:szCs w:val="18"/>
                </w:rPr>
                <w:br w:type="page"/>
              </w:r>
            </w:p>
            <w:p w:rsidR="00080DD4" w:rsidRDefault="00080DD4" w:rsidP="00080DD4">
              <w:pPr>
                <w:rPr>
                  <w:rFonts w:ascii="Book Antiqua" w:hAnsi="Book Antiqua" w:cs="Book Antiqua"/>
                  <w:b/>
                  <w:bCs/>
                  <w:color w:val="000000"/>
                  <w:sz w:val="23"/>
                  <w:szCs w:val="23"/>
                </w:rPr>
              </w:pPr>
            </w:p>
            <w:p w:rsidR="00080DD4" w:rsidRDefault="00080DD4" w:rsidP="00080DD4">
              <w:pPr>
                <w:rPr>
                  <w:rFonts w:ascii="Book Antiqua" w:hAnsi="Book Antiqua" w:cs="Book Antiqua"/>
                  <w:b/>
                  <w:bCs/>
                  <w:color w:val="000000"/>
                  <w:sz w:val="23"/>
                  <w:szCs w:val="23"/>
                </w:rPr>
              </w:pPr>
              <w:r w:rsidRPr="00FD4456">
                <w:rPr>
                  <w:rFonts w:ascii="Book Antiqua" w:hAnsi="Book Antiqua" w:cs="Book Antiqua"/>
                  <w:b/>
                  <w:bCs/>
                  <w:color w:val="000000"/>
                  <w:sz w:val="23"/>
                  <w:szCs w:val="23"/>
                </w:rPr>
                <w:t>DEPARTMENT OF COMMUNICATION STUDIES</w:t>
              </w:r>
            </w:p>
            <w:p w:rsidR="00080DD4" w:rsidRDefault="00080DD4" w:rsidP="00080DD4">
              <w:pPr>
                <w:pStyle w:val="Pa380"/>
                <w:spacing w:after="260"/>
                <w:ind w:left="360" w:hanging="360"/>
                <w:jc w:val="both"/>
                <w:rPr>
                  <w:rFonts w:cs="Book Antiqua"/>
                  <w:color w:val="000000"/>
                  <w:sz w:val="23"/>
                  <w:szCs w:val="23"/>
                </w:rPr>
              </w:pPr>
              <w:r>
                <w:rPr>
                  <w:rFonts w:cs="Book Antiqua"/>
                  <w:b/>
                  <w:bCs/>
                  <w:color w:val="000000"/>
                  <w:sz w:val="23"/>
                  <w:szCs w:val="23"/>
                </w:rPr>
                <w:t xml:space="preserve">Communication Studies (SCOM)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1203.</w:t>
              </w:r>
              <w:proofErr w:type="gramEnd"/>
              <w:r>
                <w:rPr>
                  <w:rStyle w:val="A1"/>
                  <w:b/>
                  <w:bCs/>
                </w:rPr>
                <w:t xml:space="preserve"> Oral Communication </w:t>
              </w:r>
              <w:r>
                <w:rPr>
                  <w:rStyle w:val="A1"/>
                </w:rPr>
                <w:t xml:space="preserve">The theory and practice of communication in interpersonal, small groups, and public speaking contexts, emphasizing proficiency in message organization, delivery, and critical thinking. Prerequisite for all other communication studies courses, except </w:t>
              </w:r>
              <w:r w:rsidRPr="0072457E">
                <w:rPr>
                  <w:rStyle w:val="A1"/>
                  <w:strike/>
                  <w:color w:val="FF0000"/>
                  <w:sz w:val="28"/>
                  <w:szCs w:val="28"/>
                </w:rPr>
                <w:t>SCOM</w:t>
              </w:r>
              <w:r>
                <w:rPr>
                  <w:rStyle w:val="A1"/>
                </w:rPr>
                <w:t xml:space="preserve"> </w:t>
              </w:r>
              <w:r w:rsidR="0072457E" w:rsidRPr="0072457E">
                <w:rPr>
                  <w:rStyle w:val="A1"/>
                  <w:color w:val="0000CC"/>
                  <w:sz w:val="28"/>
                  <w:szCs w:val="28"/>
                </w:rPr>
                <w:t>COMS</w:t>
              </w:r>
              <w:r w:rsidR="0072457E">
                <w:rPr>
                  <w:rStyle w:val="A1"/>
                </w:rPr>
                <w:t xml:space="preserve"> </w:t>
              </w:r>
              <w:r>
                <w:rPr>
                  <w:rStyle w:val="A1"/>
                </w:rPr>
                <w:t xml:space="preserve">3203. Fall, </w:t>
              </w:r>
              <w:proofErr w:type="gramStart"/>
              <w:r>
                <w:rPr>
                  <w:rStyle w:val="A1"/>
                </w:rPr>
                <w:t>Spring</w:t>
              </w:r>
              <w:proofErr w:type="gramEnd"/>
              <w:r>
                <w:rPr>
                  <w:rStyle w:val="A1"/>
                </w:rPr>
                <w:t xml:space="preserve">, Summer.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0000FF"/>
                  <w:sz w:val="12"/>
                  <w:szCs w:val="12"/>
                </w:rPr>
                <w:t>,</w:t>
              </w:r>
              <w:r w:rsidRPr="00250DFD">
                <w:rPr>
                  <w:rStyle w:val="A1"/>
                  <w:b/>
                  <w:bCs/>
                </w:rPr>
                <w:t xml:space="preserve"> </w:t>
              </w:r>
              <w:r>
                <w:rPr>
                  <w:rStyle w:val="A1"/>
                  <w:b/>
                  <w:bCs/>
                </w:rPr>
                <w:t>1211.</w:t>
              </w:r>
              <w:proofErr w:type="gramEnd"/>
              <w:r>
                <w:rPr>
                  <w:rStyle w:val="A1"/>
                  <w:b/>
                  <w:bCs/>
                </w:rPr>
                <w:t xml:space="preserve"> Intercollegiate Debate </w:t>
              </w:r>
              <w:r>
                <w:rPr>
                  <w:rStyle w:val="A1"/>
                </w:rPr>
                <w:t xml:space="preserve">Study and practice of intercollegiate debate. May be repeated for credit. Demand.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2203.</w:t>
              </w:r>
              <w:proofErr w:type="gramEnd"/>
              <w:r>
                <w:rPr>
                  <w:rStyle w:val="A1"/>
                  <w:b/>
                  <w:bCs/>
                </w:rPr>
                <w:t xml:space="preserve"> Introduction to Human Communication </w:t>
              </w:r>
              <w:r>
                <w:rPr>
                  <w:rStyle w:val="A1"/>
                </w:rPr>
                <w:t xml:space="preserve">An introduction to and an overview of communication, including concepts and applications. </w:t>
              </w:r>
              <w:proofErr w:type="gramStart"/>
              <w:r>
                <w:rPr>
                  <w:rStyle w:val="A1"/>
                </w:rPr>
                <w:t xml:space="preserve">Prerequisite, </w:t>
              </w:r>
              <w:r w:rsidRPr="0072457E">
                <w:rPr>
                  <w:rStyle w:val="A1"/>
                  <w:strike/>
                  <w:color w:val="FF0000"/>
                  <w:sz w:val="28"/>
                  <w:szCs w:val="28"/>
                </w:rPr>
                <w:t>SCOM</w:t>
              </w:r>
              <w:r>
                <w:rPr>
                  <w:rStyle w:val="A1"/>
                </w:rPr>
                <w:t xml:space="preserve"> </w:t>
              </w:r>
              <w:r w:rsidR="0072457E" w:rsidRPr="0072457E">
                <w:rPr>
                  <w:rStyle w:val="A1"/>
                  <w:color w:val="0000CC"/>
                  <w:sz w:val="28"/>
                  <w:szCs w:val="28"/>
                </w:rPr>
                <w:t xml:space="preserve">COMS </w:t>
              </w:r>
              <w:r>
                <w:rPr>
                  <w:rStyle w:val="A1"/>
                </w:rPr>
                <w:t>1203 Oral Communica</w:t>
              </w:r>
              <w:r>
                <w:rPr>
                  <w:rStyle w:val="A1"/>
                </w:rPr>
                <w:softHyphen/>
                <w:t>tion.</w:t>
              </w:r>
              <w:proofErr w:type="gramEnd"/>
              <w:r>
                <w:rPr>
                  <w:rStyle w:val="A1"/>
                </w:rPr>
                <w:t xml:space="preserve"> Demand.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Pr>
                  <w:rStyle w:val="A1"/>
                  <w:b/>
                  <w:bCs/>
                  <w:sz w:val="12"/>
                  <w:szCs w:val="12"/>
                </w:rPr>
                <w:t xml:space="preserve">, </w:t>
              </w:r>
              <w:r>
                <w:rPr>
                  <w:rStyle w:val="A1"/>
                  <w:b/>
                  <w:bCs/>
                </w:rPr>
                <w:t>2313.</w:t>
              </w:r>
              <w:proofErr w:type="gramEnd"/>
              <w:r>
                <w:rPr>
                  <w:rStyle w:val="A1"/>
                  <w:b/>
                  <w:bCs/>
                </w:rPr>
                <w:t xml:space="preserve"> Communication Theory </w:t>
              </w:r>
              <w:r>
                <w:rPr>
                  <w:rStyle w:val="A1"/>
                </w:rPr>
                <w:t>Study of foundational and current theories of communication and applications of these theories in communication contexts.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 xml:space="preserve">COMS </w:t>
              </w:r>
              <w:r>
                <w:rPr>
                  <w:rStyle w:val="A1"/>
                </w:rPr>
                <w:t>1203. Spring</w:t>
              </w:r>
              <w:proofErr w:type="gramStart"/>
              <w:r>
                <w:rPr>
                  <w:rStyle w:val="A1"/>
                </w:rPr>
                <w:t>..</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2243.</w:t>
              </w:r>
              <w:proofErr w:type="gramEnd"/>
              <w:r>
                <w:rPr>
                  <w:rStyle w:val="A1"/>
                  <w:b/>
                  <w:bCs/>
                </w:rPr>
                <w:t xml:space="preserve"> Principles of Argumentation </w:t>
              </w:r>
              <w:r>
                <w:rPr>
                  <w:rStyle w:val="A1"/>
                </w:rPr>
                <w:t xml:space="preserve">Principles of logical reasoning used in advocacy, analysis, use of evidence, inductive and deductive reasoning. Spring,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2253.</w:t>
              </w:r>
              <w:proofErr w:type="gramEnd"/>
              <w:r>
                <w:rPr>
                  <w:rStyle w:val="A1"/>
                  <w:b/>
                  <w:bCs/>
                </w:rPr>
                <w:t xml:space="preserve"> Introduction to Health Communication </w:t>
              </w:r>
              <w:proofErr w:type="spellStart"/>
              <w:r>
                <w:rPr>
                  <w:rStyle w:val="A1"/>
                </w:rPr>
                <w:t>Communication</w:t>
              </w:r>
              <w:proofErr w:type="spellEnd"/>
              <w:r>
                <w:rPr>
                  <w:rStyle w:val="A1"/>
                </w:rPr>
                <w:t xml:space="preserve"> in healthcare settings. Major topics include patient provider interaction, information dissemination, cultural concerns, ethical issues, and social support. Fall.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2373.</w:t>
              </w:r>
              <w:proofErr w:type="gramEnd"/>
              <w:r>
                <w:rPr>
                  <w:rStyle w:val="A1"/>
                  <w:b/>
                  <w:bCs/>
                </w:rPr>
                <w:t xml:space="preserve"> Introduction to Interpersonal Communication </w:t>
              </w:r>
              <w:r>
                <w:rPr>
                  <w:rStyle w:val="A1"/>
                </w:rPr>
                <w:t>A study of interpersonal commu</w:t>
              </w:r>
              <w:r>
                <w:rPr>
                  <w:rStyle w:val="A1"/>
                </w:rPr>
                <w:softHyphen/>
                <w:t>nication.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COMS</w:t>
              </w:r>
              <w:r>
                <w:rPr>
                  <w:rStyle w:val="A1"/>
                </w:rPr>
                <w:t xml:space="preserve"> 1203. Spring.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3203.</w:t>
              </w:r>
              <w:proofErr w:type="gramEnd"/>
              <w:r>
                <w:rPr>
                  <w:rStyle w:val="A1"/>
                  <w:b/>
                  <w:bCs/>
                </w:rPr>
                <w:t xml:space="preserve"> Business and Professional Communication </w:t>
              </w:r>
              <w:proofErr w:type="spellStart"/>
              <w:r>
                <w:rPr>
                  <w:rStyle w:val="A1"/>
                </w:rPr>
                <w:t>Communication</w:t>
              </w:r>
              <w:proofErr w:type="spellEnd"/>
              <w:r>
                <w:rPr>
                  <w:rStyle w:val="A1"/>
                </w:rPr>
                <w:t xml:space="preserve"> needs of people in business and professional settings. Fall, </w:t>
              </w:r>
              <w:proofErr w:type="gramStart"/>
              <w:r>
                <w:rPr>
                  <w:rStyle w:val="A1"/>
                </w:rPr>
                <w:t>Spring</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3211.</w:t>
              </w:r>
              <w:proofErr w:type="gramEnd"/>
              <w:r>
                <w:rPr>
                  <w:rStyle w:val="A1"/>
                  <w:b/>
                  <w:bCs/>
                </w:rPr>
                <w:t xml:space="preserve"> Intercollegiate Debate </w:t>
              </w:r>
              <w:r>
                <w:rPr>
                  <w:rStyle w:val="A1"/>
                </w:rPr>
                <w:t xml:space="preserve">Study and practice of intercollegiate debate. May be repeated for credit. Demand.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3243.</w:t>
              </w:r>
              <w:proofErr w:type="gramEnd"/>
              <w:r>
                <w:rPr>
                  <w:rStyle w:val="A1"/>
                  <w:b/>
                  <w:bCs/>
                </w:rPr>
                <w:t xml:space="preserve"> Principles of Persuasion </w:t>
              </w:r>
              <w:r>
                <w:rPr>
                  <w:rStyle w:val="A1"/>
                </w:rPr>
                <w:t xml:space="preserve">Theory and practice of persuasion as an instrument in motivating human conduct. Fall.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3253.</w:t>
              </w:r>
              <w:proofErr w:type="gramEnd"/>
              <w:r>
                <w:rPr>
                  <w:rStyle w:val="A1"/>
                  <w:b/>
                  <w:bCs/>
                </w:rPr>
                <w:t xml:space="preserve"> Principles of Listening </w:t>
              </w:r>
              <w:r>
                <w:rPr>
                  <w:rStyle w:val="A1"/>
                </w:rPr>
                <w:t>Principles of listening in the communication process, em</w:t>
              </w:r>
              <w:r>
                <w:rPr>
                  <w:rStyle w:val="A1"/>
                </w:rPr>
                <w:softHyphen/>
                <w:t xml:space="preserve">phasis on listening improvement. Fall,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3363.</w:t>
              </w:r>
              <w:proofErr w:type="gramEnd"/>
              <w:r>
                <w:rPr>
                  <w:rStyle w:val="A1"/>
                  <w:b/>
                  <w:bCs/>
                </w:rPr>
                <w:t xml:space="preserve"> Human Communication Research Methods </w:t>
              </w:r>
              <w:r>
                <w:rPr>
                  <w:rStyle w:val="A1"/>
                </w:rPr>
                <w:t>Study of both qualitative and quantita</w:t>
              </w:r>
              <w:r>
                <w:rPr>
                  <w:rStyle w:val="A1"/>
                </w:rPr>
                <w:softHyphen/>
                <w:t>tive methods used in communication research. Spring.</w:t>
              </w:r>
              <w:r>
                <w:rPr>
                  <w:rFonts w:ascii="Arial" w:hAnsi="Arial" w:cs="Arial"/>
                  <w:color w:val="000000"/>
                  <w:sz w:val="16"/>
                  <w:szCs w:val="16"/>
                </w:rPr>
                <w:t xml:space="preserve">426 </w:t>
              </w:r>
            </w:p>
            <w:p w:rsidR="00080DD4" w:rsidRDefault="00080DD4" w:rsidP="00080DD4"/>
            <w:p w:rsidR="00080DD4" w:rsidRPr="008255B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5"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r>
                <w:rPr>
                  <w:sz w:val="16"/>
                  <w:szCs w:val="16"/>
                </w:rPr>
                <w:t>425</w:t>
              </w:r>
            </w:p>
            <w:p w:rsidR="00080DD4" w:rsidRDefault="00080DD4" w:rsidP="00080DD4">
              <w:pPr>
                <w:pStyle w:val="Pa3"/>
                <w:pageBreakBefore/>
                <w:jc w:val="center"/>
                <w:rPr>
                  <w:rFonts w:ascii="Times New Roman" w:hAnsi="Times New Roman" w:cs="Times New Roman"/>
                  <w:color w:val="000000"/>
                  <w:sz w:val="18"/>
                  <w:szCs w:val="18"/>
                </w:rPr>
              </w:pPr>
              <w:r>
                <w:rPr>
                  <w:rStyle w:val="A2"/>
                </w:rPr>
                <w:lastRenderedPageBreak/>
                <w:t xml:space="preserve">The bulletin can be accessed at http://www2.astate.edu/a/registrar/tools-forms/bulletins.dot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3373.</w:t>
              </w:r>
              <w:proofErr w:type="gramEnd"/>
              <w:r>
                <w:rPr>
                  <w:rStyle w:val="A1"/>
                  <w:b/>
                  <w:bCs/>
                </w:rPr>
                <w:t xml:space="preserve"> Gender Communication </w:t>
              </w:r>
              <w:r>
                <w:rPr>
                  <w:rStyle w:val="A1"/>
                </w:rPr>
                <w:t xml:space="preserve">Study of the interrelationship between communication and gender in various contexts. Spring, odd. </w:t>
              </w:r>
            </w:p>
            <w:p w:rsidR="00080DD4" w:rsidRDefault="00080DD4" w:rsidP="00080DD4">
              <w:pPr>
                <w:pStyle w:val="Pa383"/>
                <w:spacing w:after="120"/>
                <w:ind w:left="360" w:hanging="360"/>
                <w:jc w:val="both"/>
                <w:rPr>
                  <w:rFonts w:ascii="Arial" w:hAnsi="Arial" w:cs="Arial"/>
                  <w:color w:val="000000"/>
                  <w:sz w:val="16"/>
                  <w:szCs w:val="16"/>
                </w:rPr>
              </w:pPr>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 xml:space="preserve">3433 Communication Criticism </w:t>
              </w:r>
              <w:r>
                <w:rPr>
                  <w:rStyle w:val="A1"/>
                </w:rPr>
                <w:t>Provides critical approaches from the humanistic condi</w:t>
              </w:r>
              <w:r>
                <w:rPr>
                  <w:rStyle w:val="A1"/>
                </w:rPr>
                <w:softHyphen/>
                <w:t>tion engaging media, public discourse, and interpersonal communication. Prerequisites</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 xml:space="preserve">COMS </w:t>
              </w:r>
              <w:r>
                <w:rPr>
                  <w:rStyle w:val="A1"/>
                </w:rPr>
                <w:t xml:space="preserve">1203 or PHIL 1503, or PHIL 1103. Summer.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4203.</w:t>
              </w:r>
              <w:proofErr w:type="gramEnd"/>
              <w:r>
                <w:rPr>
                  <w:rStyle w:val="A1"/>
                  <w:b/>
                  <w:bCs/>
                </w:rPr>
                <w:t xml:space="preserve"> Small Group Communication </w:t>
              </w:r>
              <w:r>
                <w:rPr>
                  <w:rStyle w:val="A1"/>
                </w:rPr>
                <w:t xml:space="preserve">Group and conference techniques for classroom, business, and professional situations. Spring,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4243.</w:t>
              </w:r>
              <w:proofErr w:type="gramEnd"/>
              <w:r>
                <w:rPr>
                  <w:rStyle w:val="A1"/>
                  <w:b/>
                  <w:bCs/>
                </w:rPr>
                <w:t xml:space="preserve"> Interpersonal Communication </w:t>
              </w:r>
              <w:r>
                <w:rPr>
                  <w:rStyle w:val="A1"/>
                </w:rPr>
                <w:t xml:space="preserve">Emphasis on increasing </w:t>
              </w:r>
              <w:proofErr w:type="gramStart"/>
              <w:r>
                <w:rPr>
                  <w:rStyle w:val="A1"/>
                </w:rPr>
                <w:t>students</w:t>
              </w:r>
              <w:proofErr w:type="gramEnd"/>
              <w:r>
                <w:rPr>
                  <w:rStyle w:val="A1"/>
                </w:rPr>
                <w:t xml:space="preserve"> capacity for openness, sensitivity, and objective appraisal. Fall,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4253.</w:t>
              </w:r>
              <w:proofErr w:type="gramEnd"/>
              <w:r>
                <w:rPr>
                  <w:rStyle w:val="A1"/>
                  <w:b/>
                  <w:bCs/>
                </w:rPr>
                <w:t xml:space="preserve"> Intercultural Communication </w:t>
              </w:r>
              <w:r>
                <w:rPr>
                  <w:rStyle w:val="A1"/>
                </w:rPr>
                <w:t>Identification of barriers and breakdowns to com</w:t>
              </w:r>
              <w:r>
                <w:rPr>
                  <w:rStyle w:val="A1"/>
                </w:rPr>
                <w:softHyphen/>
                <w:t xml:space="preserve">munication among cultures. Spring.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4263.</w:t>
              </w:r>
              <w:proofErr w:type="gramEnd"/>
              <w:r>
                <w:rPr>
                  <w:rStyle w:val="A1"/>
                  <w:b/>
                  <w:bCs/>
                </w:rPr>
                <w:t xml:space="preserve"> Organizational Communication </w:t>
              </w:r>
              <w:r>
                <w:rPr>
                  <w:rStyle w:val="A1"/>
                </w:rPr>
                <w:t xml:space="preserve">Dynamics and theories of communication within an organization. Spring,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428V.</w:t>
              </w:r>
              <w:proofErr w:type="gramEnd"/>
              <w:r>
                <w:rPr>
                  <w:rStyle w:val="A1"/>
                  <w:b/>
                  <w:bCs/>
                </w:rPr>
                <w:t xml:space="preserve"> Internship in Communication Studies </w:t>
              </w:r>
              <w:r>
                <w:rPr>
                  <w:rStyle w:val="A1"/>
                </w:rPr>
                <w:t xml:space="preserve">Combines relevant work experience with classroom theory. Demand.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431V.</w:t>
              </w:r>
              <w:proofErr w:type="gramEnd"/>
              <w:r>
                <w:rPr>
                  <w:rStyle w:val="A1"/>
                  <w:b/>
                  <w:bCs/>
                </w:rPr>
                <w:t xml:space="preserve"> Special Problem: Varying Topics </w:t>
              </w:r>
              <w:r>
                <w:rPr>
                  <w:rStyle w:val="A1"/>
                </w:rPr>
                <w:t xml:space="preserve">Prerequisite, permission of instructor. May be repeated twice with different topics. Demand.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4323.</w:t>
              </w:r>
              <w:proofErr w:type="gramEnd"/>
              <w:r>
                <w:rPr>
                  <w:rStyle w:val="A1"/>
                  <w:b/>
                  <w:bCs/>
                </w:rPr>
                <w:t xml:space="preserve"> Communication in Personal Relationships </w:t>
              </w:r>
              <w:r>
                <w:rPr>
                  <w:rStyle w:val="A1"/>
                </w:rPr>
                <w:t>The course covers interpersonal com</w:t>
              </w:r>
              <w:r>
                <w:rPr>
                  <w:rStyle w:val="A1"/>
                </w:rPr>
                <w:softHyphen/>
                <w:t xml:space="preserve">munication in the context of personal relationships, such as romantic relationships, friendships, professional relationships, and family relationships. Fall, odd.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4373.</w:t>
              </w:r>
              <w:proofErr w:type="gramEnd"/>
              <w:r>
                <w:rPr>
                  <w:rStyle w:val="A1"/>
                  <w:b/>
                  <w:bCs/>
                </w:rPr>
                <w:t xml:space="preserve"> Conflict Resolution </w:t>
              </w:r>
              <w:r>
                <w:rPr>
                  <w:rStyle w:val="A1"/>
                </w:rPr>
                <w:t>Conflict as a communication variable created through inter</w:t>
              </w:r>
              <w:r>
                <w:rPr>
                  <w:rStyle w:val="A1"/>
                </w:rPr>
                <w:softHyphen/>
                <w:t xml:space="preserve">personal interaction in dyads, small groups, families, and organizations. Dual listed SCOM 5373. Summer.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4383.</w:t>
              </w:r>
              <w:proofErr w:type="gramEnd"/>
              <w:r>
                <w:rPr>
                  <w:rStyle w:val="A1"/>
                  <w:b/>
                  <w:bCs/>
                </w:rPr>
                <w:t xml:space="preserve"> Computer Mediated Communication </w:t>
              </w:r>
              <w:r>
                <w:rPr>
                  <w:rStyle w:val="A1"/>
                </w:rPr>
                <w:t>This course considers how identities, rela</w:t>
              </w:r>
              <w:r>
                <w:rPr>
                  <w:rStyle w:val="A1"/>
                </w:rPr>
                <w:softHyphen/>
                <w:t>tionships and communities are created and influenced by our use of computers and the internet. We will gain understanding of these processes by engaging new media scholarship and activities involving different forms of new media. Dual listed as SCOM 5383.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COMS</w:t>
              </w:r>
              <w:r>
                <w:rPr>
                  <w:rStyle w:val="A1"/>
                </w:rPr>
                <w:t xml:space="preserve"> 1203. Spring. </w:t>
              </w:r>
            </w:p>
            <w:p w:rsidR="00080DD4" w:rsidRDefault="00080DD4" w:rsidP="00080DD4">
              <w:pPr>
                <w:rPr>
                  <w:rStyle w:val="A1"/>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4403.</w:t>
              </w:r>
              <w:proofErr w:type="gramEnd"/>
              <w:r>
                <w:rPr>
                  <w:rStyle w:val="A1"/>
                  <w:b/>
                  <w:bCs/>
                </w:rPr>
                <w:t xml:space="preserve"> Seminar in Health Communication </w:t>
              </w:r>
              <w:r>
                <w:rPr>
                  <w:rStyle w:val="A1"/>
                </w:rPr>
                <w:t>Study of the major cultural, interpersonal</w:t>
              </w:r>
            </w:p>
            <w:p w:rsidR="00080DD4" w:rsidRDefault="00080DD4" w:rsidP="00080DD4">
              <w:pPr>
                <w:rPr>
                  <w:rStyle w:val="A1"/>
                </w:rPr>
              </w:pPr>
            </w:p>
            <w:p w:rsidR="00080DD4" w:rsidRDefault="00080DD4" w:rsidP="00080DD4">
              <w:pPr>
                <w:rPr>
                  <w:rStyle w:val="A1"/>
                </w:rPr>
              </w:pPr>
            </w:p>
            <w:p w:rsidR="00080DD4" w:rsidRPr="008255B4" w:rsidRDefault="00080DD4" w:rsidP="00080DD4">
              <w:pPr>
                <w:rPr>
                  <w:rStyle w:val="A1"/>
                  <w:rFonts w:ascii="Times New Roman" w:hAnsi="Times New Roman" w:cs="Times New Roman"/>
                  <w:i/>
                  <w:iCs/>
                  <w:sz w:val="18"/>
                  <w:szCs w:val="18"/>
                </w:rPr>
              </w:pPr>
              <w:r w:rsidRPr="00BA2C85">
                <w:rPr>
                  <w:rFonts w:ascii="Times New Roman" w:hAnsi="Times New Roman" w:cs="Times New Roman"/>
                  <w:i/>
                  <w:iCs/>
                  <w:color w:val="000000"/>
                  <w:sz w:val="18"/>
                  <w:szCs w:val="18"/>
                </w:rPr>
                <w:t xml:space="preserve">The bulletin can be accessed at </w:t>
              </w:r>
              <w:hyperlink r:id="rId16" w:history="1">
                <w:r w:rsidRPr="004A4707">
                  <w:rPr>
                    <w:rStyle w:val="Hyperlink"/>
                    <w:rFonts w:ascii="Times New Roman" w:hAnsi="Times New Roman" w:cs="Times New Roman"/>
                    <w:i/>
                    <w:iCs/>
                    <w:sz w:val="18"/>
                    <w:szCs w:val="18"/>
                  </w:rPr>
                  <w:t>http://www2.astate.edu/a/registrar/tools-forms/bulletins.dot</w:t>
                </w:r>
              </w:hyperlink>
            </w:p>
            <w:p w:rsidR="00080DD4" w:rsidRDefault="00080DD4" w:rsidP="00080DD4">
              <w:r>
                <w:rPr>
                  <w:rStyle w:val="A1"/>
                </w:rPr>
                <w:t>426</w:t>
              </w:r>
            </w:p>
            <w:p w:rsidR="00080DD4" w:rsidRDefault="00DA2162" w:rsidP="00B91828">
              <w:pPr>
                <w:tabs>
                  <w:tab w:val="left" w:pos="360"/>
                  <w:tab w:val="left" w:pos="720"/>
                </w:tabs>
                <w:spacing w:after="0" w:line="240" w:lineRule="auto"/>
                <w:rPr>
                  <w:rFonts w:asciiTheme="majorHAnsi" w:hAnsiTheme="majorHAnsi" w:cs="Arial"/>
                  <w:sz w:val="20"/>
                  <w:szCs w:val="20"/>
                </w:rPr>
              </w:pPr>
            </w:p>
          </w:sdtContent>
        </w:sdt>
        <w:p w:rsidR="004E5007" w:rsidRDefault="00DA2162" w:rsidP="004E5007">
          <w:pPr>
            <w:tabs>
              <w:tab w:val="left" w:pos="360"/>
              <w:tab w:val="left" w:pos="720"/>
            </w:tabs>
            <w:spacing w:after="0" w:line="240" w:lineRule="auto"/>
            <w:rPr>
              <w:rFonts w:asciiTheme="majorHAnsi" w:hAnsiTheme="majorHAnsi" w:cs="Arial"/>
              <w:sz w:val="20"/>
              <w:szCs w:val="20"/>
            </w:rPr>
          </w:pPr>
        </w:p>
        <w:permEnd w:id="42253035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78" w:rsidRDefault="00691178" w:rsidP="00AF3758">
      <w:pPr>
        <w:spacing w:after="0" w:line="240" w:lineRule="auto"/>
      </w:pPr>
      <w:r>
        <w:separator/>
      </w:r>
    </w:p>
  </w:endnote>
  <w:endnote w:type="continuationSeparator" w:id="0">
    <w:p w:rsidR="00691178" w:rsidRDefault="006911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78" w:rsidRDefault="00691178" w:rsidP="00AF3758">
      <w:pPr>
        <w:spacing w:after="0" w:line="240" w:lineRule="auto"/>
      </w:pPr>
      <w:r>
        <w:separator/>
      </w:r>
    </w:p>
  </w:footnote>
  <w:footnote w:type="continuationSeparator" w:id="0">
    <w:p w:rsidR="00691178" w:rsidRDefault="0069117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7A8D"/>
    <w:rsid w:val="000627BE"/>
    <w:rsid w:val="00074410"/>
    <w:rsid w:val="00080DD4"/>
    <w:rsid w:val="000A7C2E"/>
    <w:rsid w:val="000D06F1"/>
    <w:rsid w:val="00103070"/>
    <w:rsid w:val="0014025C"/>
    <w:rsid w:val="00151451"/>
    <w:rsid w:val="00152424"/>
    <w:rsid w:val="0018269B"/>
    <w:rsid w:val="00185D67"/>
    <w:rsid w:val="001A5DD5"/>
    <w:rsid w:val="001D3BCA"/>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95267"/>
    <w:rsid w:val="004A7706"/>
    <w:rsid w:val="004B0115"/>
    <w:rsid w:val="004E5007"/>
    <w:rsid w:val="004F3C87"/>
    <w:rsid w:val="00504BCC"/>
    <w:rsid w:val="00515205"/>
    <w:rsid w:val="00526B81"/>
    <w:rsid w:val="00572B00"/>
    <w:rsid w:val="00584C22"/>
    <w:rsid w:val="00592A95"/>
    <w:rsid w:val="00594E17"/>
    <w:rsid w:val="00606175"/>
    <w:rsid w:val="006179CB"/>
    <w:rsid w:val="00636DB3"/>
    <w:rsid w:val="006657FB"/>
    <w:rsid w:val="00677A48"/>
    <w:rsid w:val="00691178"/>
    <w:rsid w:val="006B52C0"/>
    <w:rsid w:val="006D0246"/>
    <w:rsid w:val="006E6117"/>
    <w:rsid w:val="006E6FEC"/>
    <w:rsid w:val="00712045"/>
    <w:rsid w:val="0071575F"/>
    <w:rsid w:val="0072457E"/>
    <w:rsid w:val="0073025F"/>
    <w:rsid w:val="0073125A"/>
    <w:rsid w:val="00750AF6"/>
    <w:rsid w:val="007A06B9"/>
    <w:rsid w:val="007B3331"/>
    <w:rsid w:val="008169E5"/>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2162"/>
    <w:rsid w:val="00DA3F9B"/>
    <w:rsid w:val="00DB3983"/>
    <w:rsid w:val="00E245B8"/>
    <w:rsid w:val="00E45868"/>
    <w:rsid w:val="00E50476"/>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17">
    <w:name w:val="A17"/>
    <w:uiPriority w:val="99"/>
    <w:rsid w:val="00080DD4"/>
    <w:rPr>
      <w:rFonts w:cs="Book Antiqua"/>
      <w:b/>
      <w:bCs/>
      <w:color w:val="000000"/>
      <w:sz w:val="30"/>
      <w:szCs w:val="30"/>
    </w:rPr>
  </w:style>
  <w:style w:type="character" w:customStyle="1" w:styleId="A1">
    <w:name w:val="A1"/>
    <w:uiPriority w:val="99"/>
    <w:rsid w:val="00080DD4"/>
    <w:rPr>
      <w:rFonts w:ascii="Arial" w:hAnsi="Arial" w:cs="Arial"/>
      <w:color w:val="000000"/>
      <w:sz w:val="16"/>
      <w:szCs w:val="16"/>
    </w:rPr>
  </w:style>
  <w:style w:type="paragraph" w:customStyle="1" w:styleId="Pa380">
    <w:name w:val="Pa380"/>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080DD4"/>
    <w:rPr>
      <w:rFonts w:ascii="Times New Roman" w:hAnsi="Times New Roman" w:cs="Times New Roman"/>
      <w:i/>
      <w:iCs/>
      <w:color w:val="000000"/>
      <w:sz w:val="18"/>
      <w:szCs w:val="18"/>
    </w:rPr>
  </w:style>
  <w:style w:type="paragraph" w:customStyle="1" w:styleId="Pa241">
    <w:name w:val="Pa241"/>
    <w:basedOn w:val="Normal"/>
    <w:next w:val="Normal"/>
    <w:uiPriority w:val="99"/>
    <w:rsid w:val="00080DD4"/>
    <w:pPr>
      <w:autoSpaceDE w:val="0"/>
      <w:autoSpaceDN w:val="0"/>
      <w:adjustRightInd w:val="0"/>
      <w:spacing w:after="0" w:line="501" w:lineRule="atLeast"/>
    </w:pPr>
    <w:rPr>
      <w:rFonts w:ascii="Myriad Pro Cond" w:hAnsi="Myriad Pro Cond"/>
      <w:sz w:val="24"/>
      <w:szCs w:val="24"/>
    </w:rPr>
  </w:style>
  <w:style w:type="paragraph" w:customStyle="1" w:styleId="Pa202">
    <w:name w:val="Pa202"/>
    <w:basedOn w:val="Normal"/>
    <w:next w:val="Normal"/>
    <w:uiPriority w:val="99"/>
    <w:rsid w:val="00080DD4"/>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080DD4"/>
    <w:pPr>
      <w:autoSpaceDE w:val="0"/>
      <w:autoSpaceDN w:val="0"/>
      <w:adjustRightInd w:val="0"/>
      <w:spacing w:after="0" w:line="441" w:lineRule="atLeast"/>
    </w:pPr>
    <w:rPr>
      <w:rFonts w:ascii="Myriad Pro Cond" w:hAnsi="Myriad Pro Cond"/>
      <w:sz w:val="24"/>
      <w:szCs w:val="24"/>
    </w:rPr>
  </w:style>
  <w:style w:type="paragraph" w:customStyle="1" w:styleId="Pa4">
    <w:name w:val="Pa4"/>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17">
    <w:name w:val="A17"/>
    <w:uiPriority w:val="99"/>
    <w:rsid w:val="00080DD4"/>
    <w:rPr>
      <w:rFonts w:cs="Book Antiqua"/>
      <w:b/>
      <w:bCs/>
      <w:color w:val="000000"/>
      <w:sz w:val="30"/>
      <w:szCs w:val="30"/>
    </w:rPr>
  </w:style>
  <w:style w:type="character" w:customStyle="1" w:styleId="A1">
    <w:name w:val="A1"/>
    <w:uiPriority w:val="99"/>
    <w:rsid w:val="00080DD4"/>
    <w:rPr>
      <w:rFonts w:ascii="Arial" w:hAnsi="Arial" w:cs="Arial"/>
      <w:color w:val="000000"/>
      <w:sz w:val="16"/>
      <w:szCs w:val="16"/>
    </w:rPr>
  </w:style>
  <w:style w:type="paragraph" w:customStyle="1" w:styleId="Pa380">
    <w:name w:val="Pa380"/>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080DD4"/>
    <w:rPr>
      <w:rFonts w:ascii="Times New Roman" w:hAnsi="Times New Roman" w:cs="Times New Roman"/>
      <w:i/>
      <w:iCs/>
      <w:color w:val="000000"/>
      <w:sz w:val="18"/>
      <w:szCs w:val="18"/>
    </w:rPr>
  </w:style>
  <w:style w:type="paragraph" w:customStyle="1" w:styleId="Pa241">
    <w:name w:val="Pa241"/>
    <w:basedOn w:val="Normal"/>
    <w:next w:val="Normal"/>
    <w:uiPriority w:val="99"/>
    <w:rsid w:val="00080DD4"/>
    <w:pPr>
      <w:autoSpaceDE w:val="0"/>
      <w:autoSpaceDN w:val="0"/>
      <w:adjustRightInd w:val="0"/>
      <w:spacing w:after="0" w:line="501" w:lineRule="atLeast"/>
    </w:pPr>
    <w:rPr>
      <w:rFonts w:ascii="Myriad Pro Cond" w:hAnsi="Myriad Pro Cond"/>
      <w:sz w:val="24"/>
      <w:szCs w:val="24"/>
    </w:rPr>
  </w:style>
  <w:style w:type="paragraph" w:customStyle="1" w:styleId="Pa202">
    <w:name w:val="Pa202"/>
    <w:basedOn w:val="Normal"/>
    <w:next w:val="Normal"/>
    <w:uiPriority w:val="99"/>
    <w:rsid w:val="00080DD4"/>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080DD4"/>
    <w:pPr>
      <w:autoSpaceDE w:val="0"/>
      <w:autoSpaceDN w:val="0"/>
      <w:adjustRightInd w:val="0"/>
      <w:spacing w:after="0" w:line="441" w:lineRule="atLeast"/>
    </w:pPr>
    <w:rPr>
      <w:rFonts w:ascii="Myriad Pro Cond" w:hAnsi="Myriad Pro Cond"/>
      <w:sz w:val="24"/>
      <w:szCs w:val="24"/>
    </w:rPr>
  </w:style>
  <w:style w:type="paragraph" w:customStyle="1" w:styleId="Pa4">
    <w:name w:val="Pa4"/>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2.astate.edu/a/registrar/tools-forms/bulletins.do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2.astate.edu/a/registrar/tools-forms/bulletins.do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astate.edu/a/registrar/tools-forms/bulletins.do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2.astate.edu/a/registrar/tools-forms/bulletins.dot" TargetMode="External"/><Relationship Id="rId23" Type="http://schemas.openxmlformats.org/officeDocument/2006/relationships/fontTable" Target="fontTable.xml"/><Relationship Id="rId10" Type="http://schemas.openxmlformats.org/officeDocument/2006/relationships/hyperlink" Target="http://registrar.astate.edu/bulleti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hyperlink" Target="http://www2.astate.edu/a/registrar/tools-forms/bulletins.dot"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95873"/>
    <w:rsid w:val="004027ED"/>
    <w:rsid w:val="004068B1"/>
    <w:rsid w:val="00444715"/>
    <w:rsid w:val="004E1A75"/>
    <w:rsid w:val="00587536"/>
    <w:rsid w:val="005D5D2F"/>
    <w:rsid w:val="00602BFF"/>
    <w:rsid w:val="00623293"/>
    <w:rsid w:val="00634EE1"/>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2277</Words>
  <Characters>12985</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2013-04-01T21:38:00Z</dcterms:created>
  <dcterms:modified xsi:type="dcterms:W3CDTF">2013-04-01T21:38:00Z</dcterms:modified>
</cp:coreProperties>
</file>